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0C" w:rsidRDefault="00211A0C" w:rsidP="00211A0C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</w:t>
      </w:r>
      <w:r w:rsidRPr="0063437B">
        <w:rPr>
          <w:rFonts w:ascii="Arial Black" w:hAnsi="Arial Black"/>
          <w:sz w:val="24"/>
          <w:szCs w:val="24"/>
        </w:rPr>
        <w:t xml:space="preserve">^ Sezione di programmazione </w:t>
      </w:r>
    </w:p>
    <w:p w:rsidR="00211A0C" w:rsidRPr="00296D65" w:rsidRDefault="00211A0C" w:rsidP="00211A0C">
      <w:pPr>
        <w:jc w:val="center"/>
        <w:rPr>
          <w:rFonts w:ascii="Arial Black" w:hAnsi="Arial Black"/>
          <w:sz w:val="12"/>
          <w:szCs w:val="12"/>
        </w:rPr>
      </w:pPr>
    </w:p>
    <w:p w:rsidR="00211A0C" w:rsidRPr="0063437B" w:rsidRDefault="00211A0C" w:rsidP="00211A0C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sottosezione 2.1 </w:t>
      </w:r>
    </w:p>
    <w:p w:rsidR="00211A0C" w:rsidRDefault="00211A0C" w:rsidP="00211A0C"/>
    <w:p w:rsidR="00211A0C" w:rsidRPr="0063437B" w:rsidRDefault="00296D65" w:rsidP="00211A0C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VALORE PUBBLICO</w:t>
      </w:r>
    </w:p>
    <w:p w:rsidR="00211A0C" w:rsidRDefault="00211A0C" w:rsidP="00211A0C"/>
    <w:p w:rsidR="00211A0C" w:rsidRDefault="00211A0C" w:rsidP="00211A0C"/>
    <w:p w:rsidR="00211A0C" w:rsidRPr="0063437B" w:rsidRDefault="00211A0C" w:rsidP="00211A0C">
      <w:pPr>
        <w:jc w:val="center"/>
        <w:rPr>
          <w:b/>
        </w:rPr>
      </w:pPr>
      <w:r>
        <w:rPr>
          <w:b/>
        </w:rPr>
        <w:t>NOTE</w:t>
      </w:r>
    </w:p>
    <w:p w:rsidR="00211A0C" w:rsidRDefault="00211A0C" w:rsidP="00211A0C"/>
    <w:p w:rsidR="00FF7D0C" w:rsidRPr="0014459D" w:rsidRDefault="00B53FB7">
      <w:pPr>
        <w:rPr>
          <w:u w:val="single"/>
        </w:rPr>
      </w:pPr>
      <w:r w:rsidRPr="0014459D">
        <w:rPr>
          <w:u w:val="single"/>
        </w:rPr>
        <w:t>Art. 3 Regolamento DPCM n. 132/2022</w:t>
      </w:r>
    </w:p>
    <w:p w:rsidR="008D25C3" w:rsidRDefault="008D25C3">
      <w:pPr>
        <w:rPr>
          <w:rFonts w:eastAsia="Times New Roman"/>
          <w:color w:val="000000"/>
          <w:lang w:eastAsia="it-IT"/>
        </w:rPr>
      </w:pPr>
    </w:p>
    <w:p w:rsidR="00752864" w:rsidRPr="00752864" w:rsidRDefault="00752864">
      <w:pPr>
        <w:rPr>
          <w:rFonts w:eastAsia="Times New Roman"/>
          <w:color w:val="000000"/>
          <w:u w:val="single"/>
          <w:lang w:eastAsia="it-IT"/>
        </w:rPr>
      </w:pPr>
      <w:r w:rsidRPr="00752864">
        <w:rPr>
          <w:rFonts w:eastAsia="Times New Roman"/>
          <w:color w:val="000000"/>
          <w:u w:val="single"/>
          <w:lang w:eastAsia="it-IT"/>
        </w:rPr>
        <w:t>Allegato</w:t>
      </w:r>
      <w:r>
        <w:rPr>
          <w:rFonts w:eastAsia="Times New Roman"/>
          <w:color w:val="000000"/>
          <w:u w:val="single"/>
          <w:lang w:eastAsia="it-IT"/>
        </w:rPr>
        <w:t xml:space="preserve"> Regolamento</w:t>
      </w:r>
    </w:p>
    <w:p w:rsidR="00BF4F8B" w:rsidRPr="00BF4F8B" w:rsidRDefault="00752864" w:rsidP="00752864">
      <w:pPr>
        <w:pStyle w:val="TableParagraph"/>
        <w:spacing w:line="242" w:lineRule="auto"/>
        <w:ind w:left="25" w:right="13"/>
        <w:jc w:val="both"/>
        <w:rPr>
          <w:rFonts w:ascii="Calibri" w:hAnsi="Calibri" w:cs="Calibri"/>
          <w:i/>
          <w:spacing w:val="1"/>
          <w:sz w:val="20"/>
        </w:rPr>
      </w:pPr>
      <w:r w:rsidRPr="00BF4F8B">
        <w:rPr>
          <w:rFonts w:ascii="Calibri" w:hAnsi="Calibri" w:cs="Calibri"/>
          <w:i/>
          <w:sz w:val="20"/>
        </w:rPr>
        <w:t>(In questa sottosezione, l'amministrazione definisce i risultati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attesi in termini di obiettivi generali e specifici, programmati in</w:t>
      </w:r>
      <w:r w:rsidRPr="00BF4F8B">
        <w:rPr>
          <w:rFonts w:ascii="Calibri" w:hAnsi="Calibri" w:cs="Calibri"/>
          <w:i/>
          <w:spacing w:val="-47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coerenza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con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documenti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programmazione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finanziaria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adottati da ciascuna amministrazione, le modalità e le azioni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finalizzate,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nel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periodo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riferimento,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a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realizzare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la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piena</w:t>
      </w:r>
      <w:r w:rsidRPr="00BF4F8B">
        <w:rPr>
          <w:rFonts w:ascii="Calibri" w:hAnsi="Calibri" w:cs="Calibri"/>
          <w:i/>
          <w:spacing w:val="-47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accessibilità, fisica e digitale, alle amministrazioni da parte dei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cittadini ultrasessantacinquenni e dei cittadini con disabilità,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nonché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l'elenco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delle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procedure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da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semplificare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reingegnerizzare,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secondo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le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misure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previste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dall'Agenda</w:t>
      </w:r>
      <w:r w:rsidRPr="00BF4F8B">
        <w:rPr>
          <w:rFonts w:ascii="Calibri" w:hAnsi="Calibri" w:cs="Calibri"/>
          <w:i/>
          <w:spacing w:val="-47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Semplificazione e, per gli enti interessati dall'Agenda Digitale,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secondo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gli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obiettivi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digitalizzazione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ivi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previsti.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</w:p>
    <w:p w:rsidR="00752864" w:rsidRPr="00BF4F8B" w:rsidRDefault="00752864" w:rsidP="00752864">
      <w:pPr>
        <w:pStyle w:val="TableParagraph"/>
        <w:spacing w:line="242" w:lineRule="auto"/>
        <w:ind w:left="25" w:right="13"/>
        <w:jc w:val="both"/>
        <w:rPr>
          <w:rFonts w:ascii="Calibri" w:hAnsi="Calibri" w:cs="Calibri"/>
          <w:i/>
          <w:sz w:val="20"/>
        </w:rPr>
      </w:pPr>
      <w:r w:rsidRPr="00BF4F8B">
        <w:rPr>
          <w:rFonts w:ascii="Calibri" w:hAnsi="Calibri" w:cs="Calibri"/>
          <w:i/>
          <w:strike/>
          <w:sz w:val="20"/>
        </w:rPr>
        <w:t>L'amministrazione, inoltre, esplicita come una selezione delle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politiche dell'ente si traduce in termini di obiettivi di Valore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Pubblico (outcome/impatti), anche con riferimento alle misure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di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benessere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equo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e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sostenibile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(Sustainable</w:t>
      </w:r>
      <w:r w:rsidRPr="00BF4F8B">
        <w:rPr>
          <w:rFonts w:ascii="Calibri" w:hAnsi="Calibri" w:cs="Calibri"/>
          <w:i/>
          <w:strike/>
          <w:spacing w:val="50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Development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Goals dell'Agenda ONU 2030; indicatori di Benessere Equo e</w:t>
      </w:r>
      <w:r w:rsidRPr="00BF4F8B">
        <w:rPr>
          <w:rFonts w:ascii="Calibri" w:hAnsi="Calibri" w:cs="Calibri"/>
          <w:i/>
          <w:strike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trike/>
          <w:sz w:val="20"/>
        </w:rPr>
        <w:t>Sostenibile elaborati da ISTAT e CNEL)</w:t>
      </w:r>
      <w:r w:rsidRPr="00BF4F8B">
        <w:rPr>
          <w:rFonts w:ascii="Calibri" w:hAnsi="Calibri" w:cs="Calibri"/>
          <w:i/>
          <w:sz w:val="20"/>
        </w:rPr>
        <w:t>.</w:t>
      </w:r>
      <w:r w:rsidRPr="00BF4F8B">
        <w:rPr>
          <w:rFonts w:ascii="Calibri" w:hAnsi="Calibri" w:cs="Calibri"/>
          <w:i/>
          <w:strike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Si tratta, dunque, 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descrivere, in coerenza con i documenti di programmazione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economica e finanziaria, le strategie per la creazione di Valore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Pubblico</w:t>
      </w:r>
      <w:r w:rsidRPr="00BF4F8B">
        <w:rPr>
          <w:rFonts w:ascii="Calibri" w:hAnsi="Calibri" w:cs="Calibri"/>
          <w:i/>
          <w:spacing w:val="-7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</w:t>
      </w:r>
      <w:r w:rsidRPr="00BF4F8B">
        <w:rPr>
          <w:rFonts w:ascii="Calibri" w:hAnsi="Calibri" w:cs="Calibri"/>
          <w:i/>
          <w:spacing w:val="-6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</w:t>
      </w:r>
      <w:r w:rsidRPr="00BF4F8B">
        <w:rPr>
          <w:rFonts w:ascii="Calibri" w:hAnsi="Calibri" w:cs="Calibri"/>
          <w:i/>
          <w:spacing w:val="-7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relativi</w:t>
      </w:r>
      <w:r w:rsidRPr="00BF4F8B">
        <w:rPr>
          <w:rFonts w:ascii="Calibri" w:hAnsi="Calibri" w:cs="Calibri"/>
          <w:i/>
          <w:spacing w:val="-6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indicatori</w:t>
      </w:r>
      <w:r w:rsidRPr="00BF4F8B">
        <w:rPr>
          <w:rFonts w:ascii="Calibri" w:hAnsi="Calibri" w:cs="Calibri"/>
          <w:i/>
          <w:spacing w:val="-7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-6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impatto.</w:t>
      </w:r>
      <w:r w:rsidRPr="00BF4F8B">
        <w:rPr>
          <w:rFonts w:ascii="Calibri" w:hAnsi="Calibri" w:cs="Calibri"/>
          <w:i/>
          <w:spacing w:val="-4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La</w:t>
      </w:r>
      <w:r w:rsidRPr="00BF4F8B">
        <w:rPr>
          <w:rFonts w:ascii="Calibri" w:hAnsi="Calibri" w:cs="Calibri"/>
          <w:i/>
          <w:spacing w:val="-8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sottosezione</w:t>
      </w:r>
      <w:r w:rsidRPr="00BF4F8B">
        <w:rPr>
          <w:rFonts w:ascii="Calibri" w:hAnsi="Calibri" w:cs="Calibri"/>
          <w:i/>
          <w:spacing w:val="-4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si</w:t>
      </w:r>
      <w:r w:rsidRPr="00BF4F8B">
        <w:rPr>
          <w:rFonts w:ascii="Calibri" w:hAnsi="Calibri" w:cs="Calibri"/>
          <w:i/>
          <w:spacing w:val="-4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può</w:t>
      </w:r>
      <w:r w:rsidRPr="00BF4F8B">
        <w:rPr>
          <w:rFonts w:ascii="Calibri" w:hAnsi="Calibri" w:cs="Calibri"/>
          <w:i/>
          <w:spacing w:val="-48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costruire,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a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titolo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esemplificativo,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rispondendo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alle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seguenti</w:t>
      </w:r>
      <w:r w:rsidRPr="00BF4F8B">
        <w:rPr>
          <w:rFonts w:ascii="Calibri" w:hAnsi="Calibri" w:cs="Calibri"/>
          <w:i/>
          <w:spacing w:val="-47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domande:</w:t>
      </w:r>
    </w:p>
    <w:p w:rsidR="00752864" w:rsidRPr="00BF4F8B" w:rsidRDefault="00752864" w:rsidP="00752864">
      <w:pPr>
        <w:pStyle w:val="Paragrafoelenco"/>
        <w:numPr>
          <w:ilvl w:val="0"/>
          <w:numId w:val="6"/>
        </w:numPr>
        <w:ind w:left="284" w:hanging="284"/>
        <w:rPr>
          <w:i/>
        </w:rPr>
      </w:pPr>
      <w:r w:rsidRPr="00BF4F8B">
        <w:rPr>
          <w:i/>
        </w:rPr>
        <w:t>Quale</w:t>
      </w:r>
      <w:r w:rsidRPr="00BF4F8B">
        <w:rPr>
          <w:i/>
          <w:spacing w:val="1"/>
        </w:rPr>
        <w:t xml:space="preserve"> </w:t>
      </w:r>
      <w:r w:rsidRPr="00BF4F8B">
        <w:rPr>
          <w:i/>
        </w:rPr>
        <w:t>Valore</w:t>
      </w:r>
      <w:r w:rsidRPr="00BF4F8B">
        <w:rPr>
          <w:i/>
          <w:spacing w:val="1"/>
        </w:rPr>
        <w:t xml:space="preserve"> </w:t>
      </w:r>
      <w:r w:rsidRPr="00BF4F8B">
        <w:rPr>
          <w:i/>
        </w:rPr>
        <w:t>Pubblico</w:t>
      </w:r>
      <w:r w:rsidRPr="00BF4F8B">
        <w:rPr>
          <w:i/>
          <w:spacing w:val="1"/>
        </w:rPr>
        <w:t xml:space="preserve"> </w:t>
      </w:r>
      <w:r w:rsidRPr="00BF4F8B">
        <w:rPr>
          <w:i/>
        </w:rPr>
        <w:t>(benessere</w:t>
      </w:r>
      <w:r w:rsidRPr="00BF4F8B">
        <w:rPr>
          <w:i/>
          <w:spacing w:val="1"/>
        </w:rPr>
        <w:t xml:space="preserve"> </w:t>
      </w:r>
      <w:r w:rsidRPr="00BF4F8B">
        <w:rPr>
          <w:i/>
        </w:rPr>
        <w:t>economico,</w:t>
      </w:r>
      <w:r w:rsidRPr="00BF4F8B">
        <w:rPr>
          <w:i/>
          <w:spacing w:val="1"/>
        </w:rPr>
        <w:t xml:space="preserve"> </w:t>
      </w:r>
      <w:r w:rsidRPr="00BF4F8B">
        <w:rPr>
          <w:i/>
        </w:rPr>
        <w:t>sociale,</w:t>
      </w:r>
      <w:r w:rsidRPr="00BF4F8B">
        <w:rPr>
          <w:i/>
          <w:spacing w:val="1"/>
        </w:rPr>
        <w:t xml:space="preserve"> </w:t>
      </w:r>
      <w:r w:rsidRPr="00BF4F8B">
        <w:rPr>
          <w:i/>
        </w:rPr>
        <w:t>ambientale,</w:t>
      </w:r>
      <w:r w:rsidRPr="00BF4F8B">
        <w:rPr>
          <w:i/>
          <w:spacing w:val="1"/>
        </w:rPr>
        <w:t xml:space="preserve"> </w:t>
      </w:r>
      <w:r w:rsidRPr="00BF4F8B">
        <w:rPr>
          <w:i/>
        </w:rPr>
        <w:t>sanitario,</w:t>
      </w:r>
      <w:r w:rsidRPr="00BF4F8B">
        <w:rPr>
          <w:i/>
          <w:spacing w:val="-2"/>
        </w:rPr>
        <w:t xml:space="preserve"> </w:t>
      </w:r>
      <w:r w:rsidRPr="00BF4F8B">
        <w:rPr>
          <w:i/>
        </w:rPr>
        <w:t>ecc.?</w:t>
      </w:r>
    </w:p>
    <w:p w:rsidR="00752864" w:rsidRPr="00BF4F8B" w:rsidRDefault="00752864" w:rsidP="00752864">
      <w:pPr>
        <w:pStyle w:val="Paragrafoelenco"/>
        <w:numPr>
          <w:ilvl w:val="0"/>
          <w:numId w:val="6"/>
        </w:numPr>
        <w:ind w:left="284" w:hanging="284"/>
        <w:rPr>
          <w:i/>
        </w:rPr>
      </w:pPr>
      <w:r w:rsidRPr="00BF4F8B">
        <w:rPr>
          <w:i/>
          <w:sz w:val="20"/>
        </w:rPr>
        <w:t>Quale strategia potrebbe favorire la creazione di Valore</w:t>
      </w:r>
      <w:r w:rsidRPr="00BF4F8B">
        <w:rPr>
          <w:i/>
          <w:spacing w:val="1"/>
          <w:sz w:val="20"/>
        </w:rPr>
        <w:t xml:space="preserve"> </w:t>
      </w:r>
      <w:r w:rsidRPr="00BF4F8B">
        <w:rPr>
          <w:i/>
          <w:sz w:val="20"/>
        </w:rPr>
        <w:t>Pubblico</w:t>
      </w:r>
      <w:r w:rsidRPr="00BF4F8B">
        <w:rPr>
          <w:i/>
          <w:spacing w:val="-2"/>
          <w:sz w:val="20"/>
        </w:rPr>
        <w:t xml:space="preserve"> </w:t>
      </w:r>
      <w:r w:rsidRPr="00BF4F8B">
        <w:rPr>
          <w:i/>
          <w:sz w:val="20"/>
        </w:rPr>
        <w:t>(obiettivo strategico)?</w:t>
      </w:r>
    </w:p>
    <w:p w:rsidR="00752864" w:rsidRPr="00BF4F8B" w:rsidRDefault="00752864" w:rsidP="00752864">
      <w:pPr>
        <w:pStyle w:val="Paragrafoelenco"/>
        <w:numPr>
          <w:ilvl w:val="0"/>
          <w:numId w:val="6"/>
        </w:numPr>
        <w:ind w:left="284" w:hanging="284"/>
        <w:rPr>
          <w:i/>
        </w:rPr>
      </w:pPr>
      <w:r w:rsidRPr="00BF4F8B">
        <w:rPr>
          <w:i/>
          <w:sz w:val="20"/>
        </w:rPr>
        <w:t>A chi</w:t>
      </w:r>
      <w:r w:rsidRPr="00BF4F8B">
        <w:rPr>
          <w:i/>
          <w:spacing w:val="3"/>
          <w:sz w:val="20"/>
        </w:rPr>
        <w:t xml:space="preserve"> </w:t>
      </w:r>
      <w:r w:rsidRPr="00BF4F8B">
        <w:rPr>
          <w:i/>
          <w:sz w:val="20"/>
        </w:rPr>
        <w:t>è rivolto (stakeholder)?</w:t>
      </w:r>
    </w:p>
    <w:p w:rsidR="00752864" w:rsidRPr="00BF4F8B" w:rsidRDefault="00752864" w:rsidP="00752864">
      <w:pPr>
        <w:pStyle w:val="Paragrafoelenco"/>
        <w:numPr>
          <w:ilvl w:val="0"/>
          <w:numId w:val="6"/>
        </w:numPr>
        <w:ind w:left="284" w:hanging="284"/>
        <w:rPr>
          <w:i/>
        </w:rPr>
      </w:pPr>
      <w:r w:rsidRPr="00BF4F8B">
        <w:rPr>
          <w:i/>
          <w:sz w:val="20"/>
        </w:rPr>
        <w:t>Entro quando intendiamo raggiungere la strategia (tempi</w:t>
      </w:r>
      <w:r w:rsidRPr="00BF4F8B">
        <w:rPr>
          <w:i/>
          <w:spacing w:val="1"/>
          <w:sz w:val="20"/>
        </w:rPr>
        <w:t xml:space="preserve"> </w:t>
      </w:r>
      <w:r w:rsidRPr="00BF4F8B">
        <w:rPr>
          <w:i/>
          <w:sz w:val="20"/>
        </w:rPr>
        <w:t>pluriennali)?</w:t>
      </w:r>
    </w:p>
    <w:p w:rsidR="00752864" w:rsidRPr="00BF4F8B" w:rsidRDefault="00752864" w:rsidP="00752864">
      <w:pPr>
        <w:pStyle w:val="Paragrafoelenco"/>
        <w:numPr>
          <w:ilvl w:val="0"/>
          <w:numId w:val="6"/>
        </w:numPr>
        <w:ind w:left="284" w:hanging="284"/>
        <w:rPr>
          <w:i/>
        </w:rPr>
      </w:pPr>
      <w:r w:rsidRPr="00BF4F8B">
        <w:rPr>
          <w:i/>
          <w:sz w:val="20"/>
        </w:rPr>
        <w:t>Come misuriamo il raggiungimento della strategia, ovvero</w:t>
      </w:r>
      <w:r w:rsidRPr="00BF4F8B">
        <w:rPr>
          <w:i/>
          <w:spacing w:val="-47"/>
          <w:sz w:val="20"/>
        </w:rPr>
        <w:t xml:space="preserve"> </w:t>
      </w:r>
      <w:r w:rsidRPr="00BF4F8B">
        <w:rPr>
          <w:i/>
          <w:sz w:val="20"/>
        </w:rPr>
        <w:t>quanto Valore Pubblico (dimensione e formula di impatto sul</w:t>
      </w:r>
      <w:r w:rsidRPr="00BF4F8B">
        <w:rPr>
          <w:i/>
          <w:spacing w:val="1"/>
          <w:sz w:val="20"/>
        </w:rPr>
        <w:t xml:space="preserve"> </w:t>
      </w:r>
      <w:r w:rsidRPr="00BF4F8B">
        <w:rPr>
          <w:i/>
          <w:sz w:val="20"/>
        </w:rPr>
        <w:t>livello</w:t>
      </w:r>
      <w:r w:rsidRPr="00BF4F8B">
        <w:rPr>
          <w:i/>
          <w:spacing w:val="1"/>
          <w:sz w:val="20"/>
        </w:rPr>
        <w:t xml:space="preserve"> </w:t>
      </w:r>
      <w:r w:rsidRPr="00BF4F8B">
        <w:rPr>
          <w:i/>
          <w:sz w:val="20"/>
        </w:rPr>
        <w:t>di</w:t>
      </w:r>
      <w:r w:rsidRPr="00BF4F8B">
        <w:rPr>
          <w:i/>
          <w:spacing w:val="1"/>
          <w:sz w:val="20"/>
        </w:rPr>
        <w:t xml:space="preserve"> </w:t>
      </w:r>
      <w:r w:rsidRPr="00BF4F8B">
        <w:rPr>
          <w:i/>
          <w:sz w:val="20"/>
        </w:rPr>
        <w:t>benessere)?</w:t>
      </w:r>
    </w:p>
    <w:p w:rsidR="00BF4F8B" w:rsidRPr="00BF4F8B" w:rsidRDefault="00752864" w:rsidP="00BF4F8B">
      <w:pPr>
        <w:pStyle w:val="Paragrafoelenco"/>
        <w:numPr>
          <w:ilvl w:val="0"/>
          <w:numId w:val="6"/>
        </w:numPr>
        <w:ind w:left="284" w:hanging="284"/>
        <w:rPr>
          <w:i/>
        </w:rPr>
      </w:pPr>
      <w:r w:rsidRPr="00BF4F8B">
        <w:rPr>
          <w:i/>
          <w:sz w:val="20"/>
        </w:rPr>
        <w:t>Da</w:t>
      </w:r>
      <w:r w:rsidRPr="00BF4F8B">
        <w:rPr>
          <w:i/>
          <w:spacing w:val="-2"/>
          <w:sz w:val="20"/>
        </w:rPr>
        <w:t xml:space="preserve"> </w:t>
      </w:r>
      <w:r w:rsidRPr="00BF4F8B">
        <w:rPr>
          <w:i/>
          <w:sz w:val="20"/>
        </w:rPr>
        <w:t>dove</w:t>
      </w:r>
      <w:r w:rsidRPr="00BF4F8B">
        <w:rPr>
          <w:i/>
          <w:spacing w:val="-1"/>
          <w:sz w:val="20"/>
        </w:rPr>
        <w:t xml:space="preserve"> </w:t>
      </w:r>
      <w:r w:rsidRPr="00BF4F8B">
        <w:rPr>
          <w:i/>
          <w:sz w:val="20"/>
        </w:rPr>
        <w:t>partiamo</w:t>
      </w:r>
      <w:r w:rsidRPr="00BF4F8B">
        <w:rPr>
          <w:i/>
          <w:spacing w:val="1"/>
          <w:sz w:val="20"/>
        </w:rPr>
        <w:t xml:space="preserve"> </w:t>
      </w:r>
      <w:r w:rsidRPr="00BF4F8B">
        <w:rPr>
          <w:i/>
          <w:sz w:val="20"/>
        </w:rPr>
        <w:t>(baseline)?</w:t>
      </w:r>
    </w:p>
    <w:p w:rsidR="00BF4F8B" w:rsidRPr="00BF4F8B" w:rsidRDefault="00752864" w:rsidP="00BF4F8B">
      <w:pPr>
        <w:pStyle w:val="Paragrafoelenco"/>
        <w:numPr>
          <w:ilvl w:val="0"/>
          <w:numId w:val="6"/>
        </w:numPr>
        <w:ind w:left="284" w:hanging="284"/>
        <w:rPr>
          <w:i/>
        </w:rPr>
      </w:pPr>
      <w:r w:rsidRPr="00BF4F8B">
        <w:rPr>
          <w:i/>
          <w:sz w:val="20"/>
        </w:rPr>
        <w:t>Qual</w:t>
      </w:r>
      <w:r w:rsidRPr="00BF4F8B">
        <w:rPr>
          <w:i/>
          <w:spacing w:val="3"/>
          <w:sz w:val="20"/>
        </w:rPr>
        <w:t xml:space="preserve"> </w:t>
      </w:r>
      <w:r w:rsidRPr="00BF4F8B">
        <w:rPr>
          <w:i/>
          <w:sz w:val="20"/>
        </w:rPr>
        <w:t>è</w:t>
      </w:r>
      <w:r w:rsidRPr="00BF4F8B">
        <w:rPr>
          <w:i/>
          <w:spacing w:val="-1"/>
          <w:sz w:val="20"/>
        </w:rPr>
        <w:t xml:space="preserve"> </w:t>
      </w:r>
      <w:r w:rsidRPr="00BF4F8B">
        <w:rPr>
          <w:i/>
          <w:sz w:val="20"/>
        </w:rPr>
        <w:t>il traguardo atteso</w:t>
      </w:r>
      <w:r w:rsidRPr="00BF4F8B">
        <w:rPr>
          <w:i/>
          <w:spacing w:val="2"/>
          <w:sz w:val="20"/>
        </w:rPr>
        <w:t xml:space="preserve"> </w:t>
      </w:r>
      <w:r w:rsidRPr="00BF4F8B">
        <w:rPr>
          <w:i/>
          <w:sz w:val="20"/>
        </w:rPr>
        <w:t>(target)?</w:t>
      </w:r>
    </w:p>
    <w:p w:rsidR="00752864" w:rsidRPr="00BF4F8B" w:rsidRDefault="00752864" w:rsidP="00BF4F8B">
      <w:pPr>
        <w:pStyle w:val="Paragrafoelenco"/>
        <w:numPr>
          <w:ilvl w:val="0"/>
          <w:numId w:val="6"/>
        </w:numPr>
        <w:ind w:left="284" w:hanging="284"/>
        <w:rPr>
          <w:i/>
        </w:rPr>
      </w:pPr>
      <w:r w:rsidRPr="00BF4F8B">
        <w:rPr>
          <w:i/>
          <w:sz w:val="20"/>
        </w:rPr>
        <w:t>Dove</w:t>
      </w:r>
      <w:r w:rsidRPr="00BF4F8B">
        <w:rPr>
          <w:i/>
          <w:spacing w:val="-2"/>
          <w:sz w:val="20"/>
        </w:rPr>
        <w:t xml:space="preserve"> </w:t>
      </w:r>
      <w:r w:rsidRPr="00BF4F8B">
        <w:rPr>
          <w:i/>
          <w:sz w:val="20"/>
        </w:rPr>
        <w:t>sono</w:t>
      </w:r>
      <w:r w:rsidRPr="00BF4F8B">
        <w:rPr>
          <w:i/>
          <w:spacing w:val="2"/>
          <w:sz w:val="20"/>
        </w:rPr>
        <w:t xml:space="preserve"> </w:t>
      </w:r>
      <w:r w:rsidRPr="00BF4F8B">
        <w:rPr>
          <w:i/>
          <w:sz w:val="20"/>
        </w:rPr>
        <w:t>verificabili</w:t>
      </w:r>
      <w:r w:rsidRPr="00BF4F8B">
        <w:rPr>
          <w:i/>
          <w:spacing w:val="-1"/>
          <w:sz w:val="20"/>
        </w:rPr>
        <w:t xml:space="preserve"> </w:t>
      </w:r>
      <w:r w:rsidRPr="00BF4F8B">
        <w:rPr>
          <w:i/>
          <w:sz w:val="20"/>
        </w:rPr>
        <w:t>i</w:t>
      </w:r>
      <w:r w:rsidRPr="00BF4F8B">
        <w:rPr>
          <w:i/>
          <w:spacing w:val="2"/>
          <w:sz w:val="20"/>
        </w:rPr>
        <w:t xml:space="preserve"> </w:t>
      </w:r>
      <w:r w:rsidRPr="00BF4F8B">
        <w:rPr>
          <w:i/>
          <w:sz w:val="20"/>
        </w:rPr>
        <w:t>dati</w:t>
      </w:r>
      <w:r w:rsidRPr="00BF4F8B">
        <w:rPr>
          <w:i/>
          <w:spacing w:val="-1"/>
          <w:sz w:val="20"/>
        </w:rPr>
        <w:t xml:space="preserve"> </w:t>
      </w:r>
      <w:r w:rsidRPr="00BF4F8B">
        <w:rPr>
          <w:i/>
          <w:sz w:val="20"/>
        </w:rPr>
        <w:t>(fonte)?</w:t>
      </w:r>
    </w:p>
    <w:p w:rsidR="00752864" w:rsidRPr="00BF4F8B" w:rsidRDefault="00752864" w:rsidP="00752864">
      <w:pPr>
        <w:pStyle w:val="TableParagraph"/>
        <w:spacing w:line="242" w:lineRule="auto"/>
        <w:ind w:left="25" w:right="12"/>
        <w:jc w:val="both"/>
        <w:rPr>
          <w:rFonts w:ascii="Calibri" w:hAnsi="Calibri" w:cs="Calibri"/>
          <w:i/>
          <w:sz w:val="20"/>
        </w:rPr>
      </w:pPr>
      <w:r w:rsidRPr="00BF4F8B">
        <w:rPr>
          <w:rFonts w:ascii="Calibri" w:hAnsi="Calibri" w:cs="Calibri"/>
          <w:i/>
          <w:sz w:val="20"/>
        </w:rPr>
        <w:t>Esempio: per favorire la creazione di Valore Pubblico di un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territorio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in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termini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sviluppo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turistico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sostenibile,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una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Regione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potrebbe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programmare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strategie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sviluppo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economico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(indicatore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impatto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economico: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indotto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economico imprese turistiche territorio) e di sviluppo sociale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(indicatore di impatto sociale: n. occupati in imprese turistiche</w:t>
      </w:r>
      <w:r w:rsidRPr="00BF4F8B">
        <w:rPr>
          <w:rFonts w:ascii="Calibri" w:hAnsi="Calibri" w:cs="Calibri"/>
          <w:i/>
          <w:spacing w:val="-47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territorio),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compatibile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con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strategie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rispetto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ambientale</w:t>
      </w:r>
      <w:r w:rsidRPr="00BF4F8B">
        <w:rPr>
          <w:rFonts w:ascii="Calibri" w:hAnsi="Calibri" w:cs="Calibri"/>
          <w:i/>
          <w:spacing w:val="-47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(indicatore 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impatto</w:t>
      </w:r>
      <w:r w:rsidRPr="00BF4F8B">
        <w:rPr>
          <w:rFonts w:ascii="Calibri" w:hAnsi="Calibri" w:cs="Calibri"/>
          <w:i/>
          <w:spacing w:val="-2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ambientale: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emissione 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CO2).</w:t>
      </w:r>
    </w:p>
    <w:p w:rsidR="00752864" w:rsidRPr="00BF4F8B" w:rsidRDefault="00752864" w:rsidP="00BF4F8B">
      <w:pPr>
        <w:pStyle w:val="TableParagraph"/>
        <w:spacing w:before="5"/>
        <w:ind w:left="0"/>
        <w:rPr>
          <w:rFonts w:ascii="Calibri" w:hAnsi="Calibri" w:cs="Calibri"/>
          <w:b/>
          <w:i/>
          <w:sz w:val="19"/>
        </w:rPr>
      </w:pPr>
    </w:p>
    <w:p w:rsidR="00752864" w:rsidRPr="00BF4F8B" w:rsidRDefault="00752864" w:rsidP="00752864">
      <w:pPr>
        <w:pStyle w:val="TableParagraph"/>
        <w:spacing w:line="242" w:lineRule="auto"/>
        <w:ind w:left="25" w:right="11"/>
        <w:jc w:val="both"/>
        <w:rPr>
          <w:rFonts w:ascii="Calibri" w:hAnsi="Calibri" w:cs="Calibri"/>
          <w:i/>
          <w:color w:val="000000"/>
          <w:lang w:eastAsia="it-IT"/>
        </w:rPr>
      </w:pPr>
      <w:r w:rsidRPr="00BF4F8B">
        <w:rPr>
          <w:rFonts w:ascii="Calibri" w:hAnsi="Calibri" w:cs="Calibri"/>
          <w:i/>
          <w:sz w:val="20"/>
        </w:rPr>
        <w:t>Gli indicatori di outcome/impatti, anche con riferimento alle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misure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benessere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equo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sostenibile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(Sustainable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Development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Goals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dell'Agenda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ONU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2030;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indicatori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di</w:t>
      </w:r>
      <w:r w:rsidRPr="00BF4F8B">
        <w:rPr>
          <w:rFonts w:ascii="Calibri" w:hAnsi="Calibri" w:cs="Calibri"/>
          <w:i/>
          <w:spacing w:val="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Benessere</w:t>
      </w:r>
      <w:r w:rsidRPr="00BF4F8B">
        <w:rPr>
          <w:rFonts w:ascii="Calibri" w:hAnsi="Calibri" w:cs="Calibri"/>
          <w:i/>
          <w:spacing w:val="-12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Equo</w:t>
      </w:r>
      <w:r w:rsidRPr="00BF4F8B">
        <w:rPr>
          <w:rFonts w:ascii="Calibri" w:hAnsi="Calibri" w:cs="Calibri"/>
          <w:i/>
          <w:spacing w:val="-9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</w:t>
      </w:r>
      <w:r w:rsidRPr="00BF4F8B">
        <w:rPr>
          <w:rFonts w:ascii="Calibri" w:hAnsi="Calibri" w:cs="Calibri"/>
          <w:i/>
          <w:spacing w:val="-1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Sostenibile</w:t>
      </w:r>
      <w:r w:rsidRPr="00BF4F8B">
        <w:rPr>
          <w:rFonts w:ascii="Calibri" w:hAnsi="Calibri" w:cs="Calibri"/>
          <w:i/>
          <w:spacing w:val="-9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elaborati</w:t>
      </w:r>
      <w:r w:rsidRPr="00BF4F8B">
        <w:rPr>
          <w:rFonts w:ascii="Calibri" w:hAnsi="Calibri" w:cs="Calibri"/>
          <w:i/>
          <w:spacing w:val="-11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da</w:t>
      </w:r>
      <w:r w:rsidRPr="00BF4F8B">
        <w:rPr>
          <w:rFonts w:ascii="Calibri" w:hAnsi="Calibri" w:cs="Calibri"/>
          <w:i/>
          <w:spacing w:val="-9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ISTAT</w:t>
      </w:r>
      <w:r w:rsidRPr="00BF4F8B">
        <w:rPr>
          <w:rFonts w:ascii="Calibri" w:hAnsi="Calibri" w:cs="Calibri"/>
          <w:i/>
          <w:spacing w:val="-9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e</w:t>
      </w:r>
      <w:r w:rsidRPr="00BF4F8B">
        <w:rPr>
          <w:rFonts w:ascii="Calibri" w:hAnsi="Calibri" w:cs="Calibri"/>
          <w:i/>
          <w:spacing w:val="-9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</w:rPr>
        <w:t>CNEL),</w:t>
      </w:r>
      <w:r w:rsidRPr="00BF4F8B">
        <w:rPr>
          <w:rFonts w:ascii="Calibri" w:hAnsi="Calibri" w:cs="Calibri"/>
          <w:i/>
          <w:spacing w:val="-9"/>
          <w:sz w:val="20"/>
        </w:rPr>
        <w:t xml:space="preserve"> </w:t>
      </w:r>
      <w:r w:rsidRPr="00BF4F8B">
        <w:rPr>
          <w:rFonts w:ascii="Calibri" w:hAnsi="Calibri" w:cs="Calibri"/>
          <w:i/>
          <w:sz w:val="20"/>
          <w:u w:val="single"/>
        </w:rPr>
        <w:t>non si</w:t>
      </w:r>
      <w:r w:rsidRPr="00BF4F8B">
        <w:rPr>
          <w:rFonts w:ascii="Calibri" w:hAnsi="Calibri" w:cs="Calibri"/>
          <w:i/>
          <w:spacing w:val="1"/>
          <w:sz w:val="20"/>
          <w:u w:val="single"/>
        </w:rPr>
        <w:t xml:space="preserve"> </w:t>
      </w:r>
      <w:r w:rsidRPr="00BF4F8B">
        <w:rPr>
          <w:rFonts w:ascii="Calibri" w:hAnsi="Calibri" w:cs="Calibri"/>
          <w:i/>
          <w:sz w:val="20"/>
          <w:u w:val="single"/>
        </w:rPr>
        <w:t>applicano</w:t>
      </w:r>
      <w:r w:rsidRPr="00BF4F8B">
        <w:rPr>
          <w:rFonts w:ascii="Calibri" w:hAnsi="Calibri" w:cs="Calibri"/>
          <w:i/>
          <w:spacing w:val="1"/>
          <w:sz w:val="20"/>
          <w:u w:val="single"/>
        </w:rPr>
        <w:t xml:space="preserve"> </w:t>
      </w:r>
      <w:r w:rsidRPr="00BF4F8B">
        <w:rPr>
          <w:rFonts w:ascii="Calibri" w:hAnsi="Calibri" w:cs="Calibri"/>
          <w:i/>
          <w:sz w:val="20"/>
          <w:u w:val="single"/>
        </w:rPr>
        <w:t>ai</w:t>
      </w:r>
      <w:r w:rsidRPr="00BF4F8B">
        <w:rPr>
          <w:rFonts w:ascii="Calibri" w:hAnsi="Calibri" w:cs="Calibri"/>
          <w:i/>
          <w:spacing w:val="1"/>
          <w:sz w:val="20"/>
          <w:u w:val="single"/>
        </w:rPr>
        <w:t xml:space="preserve"> </w:t>
      </w:r>
      <w:r w:rsidRPr="00BF4F8B">
        <w:rPr>
          <w:rFonts w:ascii="Calibri" w:hAnsi="Calibri" w:cs="Calibri"/>
          <w:i/>
          <w:sz w:val="20"/>
          <w:u w:val="single"/>
        </w:rPr>
        <w:t>Comuni</w:t>
      </w:r>
      <w:r w:rsidRPr="00BF4F8B">
        <w:rPr>
          <w:rFonts w:ascii="Calibri" w:hAnsi="Calibri" w:cs="Calibri"/>
          <w:i/>
          <w:sz w:val="20"/>
        </w:rPr>
        <w:t>.)</w:t>
      </w:r>
    </w:p>
    <w:p w:rsidR="00752864" w:rsidRPr="00BF4F8B" w:rsidRDefault="00752864">
      <w:pPr>
        <w:rPr>
          <w:rFonts w:eastAsia="Times New Roman"/>
          <w:color w:val="000000"/>
          <w:lang w:eastAsia="it-IT"/>
        </w:rPr>
      </w:pPr>
    </w:p>
    <w:p w:rsidR="008D25C3" w:rsidRPr="0014459D" w:rsidRDefault="006A2FAE">
      <w:pPr>
        <w:rPr>
          <w:u w:val="single"/>
        </w:rPr>
      </w:pPr>
      <w:r w:rsidRPr="0014459D">
        <w:rPr>
          <w:u w:val="single"/>
        </w:rPr>
        <w:t>Quaderno 36 ANCI luglio 2022</w:t>
      </w:r>
    </w:p>
    <w:p w:rsidR="006A2FAE" w:rsidRPr="00BF4F8B" w:rsidRDefault="00BF4F8B" w:rsidP="006A2FAE">
      <w:pPr>
        <w:pStyle w:val="TableParagraph"/>
        <w:ind w:left="0"/>
        <w:jc w:val="both"/>
        <w:rPr>
          <w:rFonts w:ascii="Calibri" w:hAnsi="Calibri" w:cs="Calibri"/>
          <w:i/>
          <w:sz w:val="20"/>
          <w:szCs w:val="20"/>
        </w:rPr>
      </w:pPr>
      <w:r w:rsidRPr="00BF4F8B">
        <w:rPr>
          <w:rFonts w:ascii="Calibri" w:hAnsi="Calibri" w:cs="Calibri"/>
          <w:i/>
          <w:sz w:val="20"/>
          <w:szCs w:val="20"/>
        </w:rPr>
        <w:t>(</w:t>
      </w:r>
      <w:r w:rsidR="006A2FAE" w:rsidRPr="00BF4F8B">
        <w:rPr>
          <w:rFonts w:ascii="Calibri" w:hAnsi="Calibri" w:cs="Calibri"/>
          <w:i/>
          <w:sz w:val="20"/>
          <w:szCs w:val="20"/>
        </w:rPr>
        <w:t>Contiene i riferimenti alle previsioni generali contenute nella Sezione Strategica del Documento Unico di Programmazione (art. 3, comma 2 DM).</w:t>
      </w:r>
    </w:p>
    <w:p w:rsidR="006A2FAE" w:rsidRPr="00BF4F8B" w:rsidRDefault="006A2FAE" w:rsidP="006A2FAE">
      <w:pPr>
        <w:rPr>
          <w:i/>
          <w:u w:val="single"/>
        </w:rPr>
      </w:pPr>
      <w:r w:rsidRPr="00BF4F8B">
        <w:rPr>
          <w:i/>
        </w:rPr>
        <w:t>Non si applica ai Comuni l’elaborazione degli indicatori di outcome/impatti, anche con riferimento alle misure di benessere equo e sostenibile (Sustainable Development Goals dell’Agenda ONU 2030; indicatori di Benessere Equo e Sostenibile elaborati da ISTAT e CNEL).</w:t>
      </w:r>
    </w:p>
    <w:p w:rsidR="006A2FAE" w:rsidRDefault="006A2FAE"/>
    <w:p w:rsidR="00BF4F8B" w:rsidRPr="0014459D" w:rsidRDefault="00BF4F8B"/>
    <w:p w:rsidR="004B7ABB" w:rsidRPr="004B7ABB" w:rsidRDefault="004B7ABB" w:rsidP="004B7A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CONTENUTO</w:t>
      </w:r>
    </w:p>
    <w:p w:rsidR="004B7ABB" w:rsidRDefault="004B7ABB"/>
    <w:p w:rsidR="004B7ABB" w:rsidRPr="00151FF1" w:rsidRDefault="004B7ABB" w:rsidP="00CA3C87">
      <w:pPr>
        <w:pStyle w:val="Corpodeltesto"/>
        <w:tabs>
          <w:tab w:val="left" w:pos="2147"/>
          <w:tab w:val="left" w:pos="3306"/>
          <w:tab w:val="left" w:pos="5073"/>
          <w:tab w:val="left" w:pos="6760"/>
          <w:tab w:val="left" w:pos="7755"/>
          <w:tab w:val="left" w:pos="8985"/>
        </w:tabs>
        <w:ind w:right="400"/>
        <w:jc w:val="both"/>
        <w:rPr>
          <w:b/>
          <w:sz w:val="20"/>
          <w:szCs w:val="20"/>
        </w:rPr>
      </w:pPr>
      <w:r w:rsidRPr="00151FF1">
        <w:rPr>
          <w:b/>
          <w:sz w:val="20"/>
          <w:szCs w:val="20"/>
        </w:rPr>
        <w:t>PREMESSA</w:t>
      </w:r>
    </w:p>
    <w:p w:rsidR="004B7ABB" w:rsidRPr="00151FF1" w:rsidRDefault="004B7ABB" w:rsidP="00CA3C87">
      <w:pPr>
        <w:pStyle w:val="Corpodeltesto"/>
        <w:tabs>
          <w:tab w:val="left" w:pos="2147"/>
          <w:tab w:val="left" w:pos="3306"/>
          <w:tab w:val="left" w:pos="5073"/>
          <w:tab w:val="left" w:pos="6760"/>
          <w:tab w:val="left" w:pos="7755"/>
          <w:tab w:val="left" w:pos="8985"/>
        </w:tabs>
        <w:ind w:right="400"/>
        <w:jc w:val="both"/>
        <w:rPr>
          <w:sz w:val="20"/>
          <w:szCs w:val="20"/>
        </w:rPr>
      </w:pPr>
      <w:r w:rsidRPr="00151FF1">
        <w:rPr>
          <w:sz w:val="20"/>
          <w:szCs w:val="20"/>
        </w:rPr>
        <w:t>Il sistema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integrato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pianificazione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controllo</w:t>
      </w:r>
      <w:r w:rsidRPr="00151FF1">
        <w:rPr>
          <w:spacing w:val="49"/>
          <w:sz w:val="20"/>
          <w:szCs w:val="20"/>
        </w:rPr>
        <w:t xml:space="preserve"> </w:t>
      </w:r>
      <w:r w:rsidRPr="00151FF1">
        <w:rPr>
          <w:sz w:val="20"/>
          <w:szCs w:val="20"/>
        </w:rPr>
        <w:t>per</w:t>
      </w:r>
      <w:r w:rsidRPr="00151FF1">
        <w:rPr>
          <w:spacing w:val="50"/>
          <w:sz w:val="20"/>
          <w:szCs w:val="20"/>
        </w:rPr>
        <w:t xml:space="preserve"> </w:t>
      </w:r>
      <w:r w:rsidRPr="00151FF1">
        <w:rPr>
          <w:sz w:val="20"/>
          <w:szCs w:val="20"/>
        </w:rPr>
        <w:t>la</w:t>
      </w:r>
      <w:r w:rsidRPr="00151FF1">
        <w:rPr>
          <w:spacing w:val="50"/>
          <w:sz w:val="20"/>
          <w:szCs w:val="20"/>
        </w:rPr>
        <w:t xml:space="preserve"> </w:t>
      </w:r>
      <w:r w:rsidRPr="00151FF1">
        <w:rPr>
          <w:sz w:val="20"/>
          <w:szCs w:val="20"/>
        </w:rPr>
        <w:t>gestione</w:t>
      </w:r>
      <w:r w:rsidRPr="00151FF1">
        <w:rPr>
          <w:spacing w:val="49"/>
          <w:sz w:val="20"/>
          <w:szCs w:val="20"/>
        </w:rPr>
        <w:t xml:space="preserve"> </w:t>
      </w:r>
      <w:r w:rsidRPr="00151FF1">
        <w:rPr>
          <w:sz w:val="20"/>
          <w:szCs w:val="20"/>
        </w:rPr>
        <w:t>del</w:t>
      </w:r>
      <w:r w:rsidRPr="00151FF1">
        <w:rPr>
          <w:spacing w:val="50"/>
          <w:sz w:val="20"/>
          <w:szCs w:val="20"/>
        </w:rPr>
        <w:t xml:space="preserve"> </w:t>
      </w:r>
      <w:r w:rsidRPr="00151FF1">
        <w:rPr>
          <w:sz w:val="20"/>
          <w:szCs w:val="20"/>
        </w:rPr>
        <w:t>ciclo</w:t>
      </w:r>
      <w:r w:rsidRPr="00151FF1">
        <w:rPr>
          <w:spacing w:val="50"/>
          <w:sz w:val="20"/>
          <w:szCs w:val="20"/>
        </w:rPr>
        <w:t xml:space="preserve"> </w:t>
      </w:r>
      <w:r w:rsidRPr="00151FF1">
        <w:rPr>
          <w:sz w:val="20"/>
          <w:szCs w:val="20"/>
        </w:rPr>
        <w:t>della</w:t>
      </w:r>
      <w:r w:rsidRPr="00151FF1">
        <w:rPr>
          <w:spacing w:val="50"/>
          <w:sz w:val="20"/>
          <w:szCs w:val="20"/>
        </w:rPr>
        <w:t xml:space="preserve"> </w:t>
      </w:r>
      <w:r w:rsidRPr="00151FF1">
        <w:rPr>
          <w:sz w:val="20"/>
          <w:szCs w:val="20"/>
        </w:rPr>
        <w:t>performance è</w:t>
      </w:r>
      <w:r w:rsidRPr="00151FF1">
        <w:rPr>
          <w:spacing w:val="49"/>
          <w:sz w:val="20"/>
          <w:szCs w:val="20"/>
        </w:rPr>
        <w:t xml:space="preserve"> </w:t>
      </w:r>
      <w:r w:rsidRPr="00151FF1">
        <w:rPr>
          <w:sz w:val="20"/>
          <w:szCs w:val="20"/>
        </w:rPr>
        <w:t>definito</w:t>
      </w:r>
      <w:r w:rsidR="00CA3C87">
        <w:rPr>
          <w:sz w:val="20"/>
          <w:szCs w:val="20"/>
        </w:rPr>
        <w:t xml:space="preserve"> </w:t>
      </w:r>
      <w:r w:rsidRPr="00151FF1">
        <w:rPr>
          <w:spacing w:val="-47"/>
          <w:sz w:val="20"/>
          <w:szCs w:val="20"/>
        </w:rPr>
        <w:t xml:space="preserve"> </w:t>
      </w:r>
      <w:r w:rsidRPr="00151FF1">
        <w:rPr>
          <w:sz w:val="20"/>
          <w:szCs w:val="20"/>
        </w:rPr>
        <w:t>nei seguenti provvedimenti : ●</w:t>
      </w:r>
    </w:p>
    <w:p w:rsidR="004B7ABB" w:rsidRPr="00151FF1" w:rsidRDefault="004B7ABB" w:rsidP="00CA3C87">
      <w:pPr>
        <w:pStyle w:val="Corpodeltesto"/>
        <w:tabs>
          <w:tab w:val="left" w:pos="2147"/>
          <w:tab w:val="left" w:pos="3306"/>
          <w:tab w:val="left" w:pos="5073"/>
          <w:tab w:val="left" w:pos="6760"/>
          <w:tab w:val="left" w:pos="7755"/>
          <w:tab w:val="left" w:pos="8985"/>
        </w:tabs>
        <w:ind w:right="400"/>
        <w:jc w:val="both"/>
        <w:rPr>
          <w:sz w:val="20"/>
          <w:szCs w:val="20"/>
        </w:rPr>
      </w:pPr>
      <w:r w:rsidRPr="00151FF1">
        <w:rPr>
          <w:sz w:val="20"/>
          <w:szCs w:val="20"/>
        </w:rPr>
        <w:t>Tale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sistema,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armonizzando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ai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principi</w:t>
      </w:r>
      <w:r w:rsidRPr="00151FF1">
        <w:rPr>
          <w:spacing w:val="49"/>
          <w:sz w:val="20"/>
          <w:szCs w:val="20"/>
        </w:rPr>
        <w:t xml:space="preserve"> </w:t>
      </w:r>
      <w:r w:rsidRPr="00151FF1">
        <w:rPr>
          <w:sz w:val="20"/>
          <w:szCs w:val="20"/>
        </w:rPr>
        <w:t>del</w:t>
      </w:r>
      <w:r w:rsidRPr="0014459D">
        <w:rPr>
          <w:sz w:val="20"/>
          <w:szCs w:val="20"/>
        </w:rPr>
        <w:t xml:space="preserve"> </w:t>
      </w:r>
      <w:r w:rsidR="0014459D" w:rsidRPr="0014459D">
        <w:rPr>
          <w:sz w:val="20"/>
          <w:szCs w:val="20"/>
        </w:rPr>
        <w:t xml:space="preserve">d.lgs. </w:t>
      </w:r>
      <w:r w:rsidR="0014459D">
        <w:rPr>
          <w:sz w:val="20"/>
          <w:szCs w:val="20"/>
        </w:rPr>
        <w:t xml:space="preserve">n. </w:t>
      </w:r>
      <w:r w:rsidRPr="00151FF1">
        <w:rPr>
          <w:sz w:val="20"/>
          <w:szCs w:val="20"/>
        </w:rPr>
        <w:t>150/2009</w:t>
      </w:r>
      <w:r w:rsidRPr="00151FF1">
        <w:rPr>
          <w:spacing w:val="50"/>
          <w:sz w:val="20"/>
          <w:szCs w:val="20"/>
        </w:rPr>
        <w:t xml:space="preserve"> </w:t>
      </w:r>
      <w:r w:rsidRPr="00151FF1">
        <w:rPr>
          <w:sz w:val="20"/>
          <w:szCs w:val="20"/>
        </w:rPr>
        <w:t>gli strumenti di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pianificazione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controllo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delineati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dal</w:t>
      </w:r>
      <w:r w:rsidRPr="00151FF1">
        <w:rPr>
          <w:spacing w:val="1"/>
          <w:sz w:val="20"/>
          <w:szCs w:val="20"/>
        </w:rPr>
        <w:t xml:space="preserve"> </w:t>
      </w:r>
      <w:r w:rsidR="004450B3">
        <w:rPr>
          <w:spacing w:val="1"/>
          <w:sz w:val="20"/>
          <w:szCs w:val="20"/>
        </w:rPr>
        <w:t xml:space="preserve">d.lgs. n. </w:t>
      </w:r>
      <w:r w:rsidRPr="00151FF1">
        <w:rPr>
          <w:sz w:val="20"/>
          <w:szCs w:val="20"/>
        </w:rPr>
        <w:t>267/2000</w:t>
      </w:r>
      <w:r w:rsidR="004450B3">
        <w:rPr>
          <w:sz w:val="20"/>
          <w:szCs w:val="20"/>
        </w:rPr>
        <w:t xml:space="preserve"> (TUEL)</w:t>
      </w:r>
      <w:r w:rsidRPr="00151FF1">
        <w:rPr>
          <w:sz w:val="20"/>
          <w:szCs w:val="20"/>
        </w:rPr>
        <w:t>,</w:t>
      </w:r>
      <w:r w:rsidRPr="00151FF1">
        <w:rPr>
          <w:spacing w:val="27"/>
          <w:sz w:val="20"/>
          <w:szCs w:val="20"/>
        </w:rPr>
        <w:t xml:space="preserve"> </w:t>
      </w:r>
      <w:r w:rsidRPr="00151FF1">
        <w:rPr>
          <w:sz w:val="20"/>
          <w:szCs w:val="20"/>
        </w:rPr>
        <w:t>prevede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la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definizione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degli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obiettivi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strategici,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operativi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gestionali,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degli</w:t>
      </w:r>
      <w:r w:rsidRPr="00151FF1">
        <w:rPr>
          <w:spacing w:val="49"/>
          <w:sz w:val="20"/>
          <w:szCs w:val="20"/>
        </w:rPr>
        <w:t xml:space="preserve"> </w:t>
      </w:r>
      <w:r w:rsidRPr="00151FF1">
        <w:rPr>
          <w:sz w:val="20"/>
          <w:szCs w:val="20"/>
        </w:rPr>
        <w:t>indicatori</w:t>
      </w:r>
      <w:r w:rsidRPr="00151FF1">
        <w:rPr>
          <w:spacing w:val="50"/>
          <w:sz w:val="20"/>
          <w:szCs w:val="20"/>
        </w:rPr>
        <w:t xml:space="preserve"> </w:t>
      </w:r>
      <w:r w:rsidRPr="00151FF1">
        <w:rPr>
          <w:sz w:val="20"/>
          <w:szCs w:val="20"/>
        </w:rPr>
        <w:t>e</w:t>
      </w:r>
      <w:r w:rsidRPr="00151FF1">
        <w:rPr>
          <w:spacing w:val="50"/>
          <w:sz w:val="20"/>
          <w:szCs w:val="20"/>
        </w:rPr>
        <w:t xml:space="preserve"> </w:t>
      </w:r>
      <w:r w:rsidRPr="00151FF1">
        <w:rPr>
          <w:sz w:val="20"/>
          <w:szCs w:val="20"/>
        </w:rPr>
        <w:t>dei</w:t>
      </w:r>
      <w:r w:rsidRPr="00151FF1">
        <w:rPr>
          <w:spacing w:val="49"/>
          <w:sz w:val="20"/>
          <w:szCs w:val="20"/>
        </w:rPr>
        <w:t xml:space="preserve"> </w:t>
      </w:r>
      <w:r w:rsidRPr="00151FF1">
        <w:rPr>
          <w:sz w:val="20"/>
          <w:szCs w:val="20"/>
        </w:rPr>
        <w:t>target</w:t>
      </w:r>
      <w:r w:rsidRPr="00151FF1">
        <w:rPr>
          <w:spacing w:val="50"/>
          <w:sz w:val="20"/>
          <w:szCs w:val="20"/>
        </w:rPr>
        <w:t xml:space="preserve"> </w:t>
      </w:r>
      <w:r w:rsidRPr="00151FF1">
        <w:rPr>
          <w:sz w:val="20"/>
          <w:szCs w:val="20"/>
        </w:rPr>
        <w:t>attesi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attraverso</w:t>
      </w:r>
      <w:r w:rsidRPr="00151FF1">
        <w:rPr>
          <w:spacing w:val="45"/>
          <w:sz w:val="20"/>
          <w:szCs w:val="20"/>
        </w:rPr>
        <w:t xml:space="preserve"> </w:t>
      </w:r>
      <w:r w:rsidRPr="00151FF1">
        <w:rPr>
          <w:sz w:val="20"/>
          <w:szCs w:val="20"/>
        </w:rPr>
        <w:t>i</w:t>
      </w:r>
      <w:r w:rsidRPr="00151FF1">
        <w:rPr>
          <w:spacing w:val="45"/>
          <w:sz w:val="20"/>
          <w:szCs w:val="20"/>
        </w:rPr>
        <w:t xml:space="preserve"> </w:t>
      </w:r>
      <w:r w:rsidRPr="00151FF1">
        <w:rPr>
          <w:sz w:val="20"/>
          <w:szCs w:val="20"/>
        </w:rPr>
        <w:t>seguenti</w:t>
      </w:r>
      <w:r w:rsidRPr="00151FF1">
        <w:rPr>
          <w:spacing w:val="45"/>
          <w:sz w:val="20"/>
          <w:szCs w:val="20"/>
        </w:rPr>
        <w:t xml:space="preserve"> </w:t>
      </w:r>
      <w:r w:rsidRPr="00151FF1">
        <w:rPr>
          <w:sz w:val="20"/>
          <w:szCs w:val="20"/>
        </w:rPr>
        <w:t>strumenti</w:t>
      </w:r>
      <w:r w:rsidRPr="00151FF1">
        <w:rPr>
          <w:spacing w:val="47"/>
          <w:sz w:val="20"/>
          <w:szCs w:val="20"/>
        </w:rPr>
        <w:t xml:space="preserve"> </w:t>
      </w:r>
      <w:r w:rsidRPr="00151FF1">
        <w:rPr>
          <w:sz w:val="20"/>
          <w:szCs w:val="20"/>
        </w:rPr>
        <w:t>di</w:t>
      </w:r>
      <w:r w:rsidRPr="00151FF1">
        <w:rPr>
          <w:spacing w:val="47"/>
          <w:sz w:val="20"/>
          <w:szCs w:val="20"/>
        </w:rPr>
        <w:t xml:space="preserve"> </w:t>
      </w:r>
      <w:r w:rsidRPr="00151FF1">
        <w:rPr>
          <w:sz w:val="20"/>
          <w:szCs w:val="20"/>
        </w:rPr>
        <w:t>programmazione:</w:t>
      </w:r>
    </w:p>
    <w:p w:rsidR="004B7ABB" w:rsidRPr="00151FF1" w:rsidRDefault="004B7ABB" w:rsidP="00151FF1">
      <w:pPr>
        <w:pStyle w:val="Paragrafoelenco"/>
        <w:numPr>
          <w:ilvl w:val="0"/>
          <w:numId w:val="1"/>
        </w:numPr>
        <w:tabs>
          <w:tab w:val="left" w:pos="499"/>
        </w:tabs>
        <w:ind w:right="391"/>
        <w:jc w:val="both"/>
        <w:rPr>
          <w:sz w:val="20"/>
          <w:szCs w:val="20"/>
        </w:rPr>
      </w:pPr>
      <w:r w:rsidRPr="00151FF1">
        <w:rPr>
          <w:sz w:val="20"/>
          <w:szCs w:val="20"/>
          <w:u w:val="single"/>
        </w:rPr>
        <w:t>Linee Programmatiche di mandato</w:t>
      </w:r>
      <w:r w:rsidRPr="00151FF1">
        <w:rPr>
          <w:sz w:val="20"/>
          <w:szCs w:val="20"/>
        </w:rPr>
        <w:t xml:space="preserve"> (art</w:t>
      </w:r>
      <w:r w:rsidR="004450B3">
        <w:rPr>
          <w:sz w:val="20"/>
          <w:szCs w:val="20"/>
        </w:rPr>
        <w:t>.</w:t>
      </w:r>
      <w:r w:rsidRPr="00151FF1">
        <w:rPr>
          <w:sz w:val="20"/>
          <w:szCs w:val="20"/>
        </w:rPr>
        <w:t xml:space="preserve"> 46 TUEL), approvate con deliberazione</w:t>
      </w:r>
      <w:r w:rsidR="004450B3">
        <w:rPr>
          <w:sz w:val="20"/>
          <w:szCs w:val="20"/>
        </w:rPr>
        <w:t xml:space="preserve"> C.C.</w:t>
      </w:r>
      <w:r w:rsidRPr="00151FF1">
        <w:rPr>
          <w:sz w:val="20"/>
          <w:szCs w:val="20"/>
        </w:rPr>
        <w:t xml:space="preserve"> n. ● </w:t>
      </w:r>
      <w:r w:rsidR="00151FF1">
        <w:rPr>
          <w:sz w:val="20"/>
          <w:szCs w:val="20"/>
        </w:rPr>
        <w:t xml:space="preserve">del </w:t>
      </w:r>
      <w:r w:rsidR="00151FF1" w:rsidRPr="00151FF1">
        <w:rPr>
          <w:sz w:val="20"/>
          <w:szCs w:val="20"/>
        </w:rPr>
        <w:t>●</w:t>
      </w:r>
      <w:r w:rsidRPr="00151FF1">
        <w:rPr>
          <w:sz w:val="20"/>
          <w:szCs w:val="20"/>
        </w:rPr>
        <w:t xml:space="preserve">, che individuano le priorità strategiche </w:t>
      </w:r>
      <w:r w:rsidR="00151FF1">
        <w:rPr>
          <w:sz w:val="20"/>
          <w:szCs w:val="20"/>
        </w:rPr>
        <w:t>dell’azione amministrativa durante l’intero mandato, da declinare attraverso i provvedimenti di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programmazione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pluriennale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annuale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delle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risorse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delle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performance;</w:t>
      </w:r>
    </w:p>
    <w:p w:rsidR="004B7ABB" w:rsidRPr="00151FF1" w:rsidRDefault="004B7ABB" w:rsidP="00151FF1">
      <w:pPr>
        <w:pStyle w:val="Paragrafoelenco"/>
        <w:numPr>
          <w:ilvl w:val="0"/>
          <w:numId w:val="1"/>
        </w:numPr>
        <w:tabs>
          <w:tab w:val="left" w:pos="499"/>
        </w:tabs>
        <w:ind w:right="394"/>
        <w:jc w:val="both"/>
        <w:rPr>
          <w:sz w:val="20"/>
          <w:szCs w:val="20"/>
        </w:rPr>
      </w:pPr>
      <w:r w:rsidRPr="00151FF1">
        <w:rPr>
          <w:sz w:val="20"/>
          <w:szCs w:val="20"/>
          <w:u w:val="single"/>
        </w:rPr>
        <w:t>Documento Unico di Programmazione</w:t>
      </w:r>
      <w:r w:rsidRPr="00151FF1">
        <w:rPr>
          <w:sz w:val="20"/>
          <w:szCs w:val="20"/>
        </w:rPr>
        <w:t xml:space="preserve"> </w:t>
      </w:r>
      <w:r w:rsidR="00151FF1">
        <w:rPr>
          <w:sz w:val="20"/>
          <w:szCs w:val="20"/>
        </w:rPr>
        <w:t xml:space="preserve"> (DUP) </w:t>
      </w:r>
      <w:r w:rsidRPr="00151FF1">
        <w:rPr>
          <w:sz w:val="20"/>
          <w:szCs w:val="20"/>
        </w:rPr>
        <w:t>(art</w:t>
      </w:r>
      <w:r w:rsidR="004450B3">
        <w:rPr>
          <w:sz w:val="20"/>
          <w:szCs w:val="20"/>
        </w:rPr>
        <w:t>.</w:t>
      </w:r>
      <w:r w:rsidRPr="00151FF1">
        <w:rPr>
          <w:sz w:val="20"/>
          <w:szCs w:val="20"/>
        </w:rPr>
        <w:t xml:space="preserve"> 170 TUEL), </w:t>
      </w:r>
      <w:r w:rsidR="00C6146F" w:rsidRPr="00151FF1">
        <w:rPr>
          <w:sz w:val="20"/>
          <w:szCs w:val="20"/>
        </w:rPr>
        <w:t>approvat</w:t>
      </w:r>
      <w:r w:rsidR="00C6146F">
        <w:rPr>
          <w:sz w:val="20"/>
          <w:szCs w:val="20"/>
        </w:rPr>
        <w:t>o</w:t>
      </w:r>
      <w:r w:rsidR="00C6146F" w:rsidRPr="00151FF1">
        <w:rPr>
          <w:sz w:val="20"/>
          <w:szCs w:val="20"/>
        </w:rPr>
        <w:t xml:space="preserve"> con deliberazione</w:t>
      </w:r>
      <w:r w:rsidR="004450B3">
        <w:rPr>
          <w:sz w:val="20"/>
          <w:szCs w:val="20"/>
        </w:rPr>
        <w:t xml:space="preserve"> C.C.</w:t>
      </w:r>
      <w:r w:rsidR="00C6146F" w:rsidRPr="00151FF1">
        <w:rPr>
          <w:sz w:val="20"/>
          <w:szCs w:val="20"/>
        </w:rPr>
        <w:t xml:space="preserve"> n. ● </w:t>
      </w:r>
      <w:r w:rsidR="00C6146F">
        <w:rPr>
          <w:sz w:val="20"/>
          <w:szCs w:val="20"/>
        </w:rPr>
        <w:t xml:space="preserve">del </w:t>
      </w:r>
      <w:r w:rsidR="00C6146F" w:rsidRPr="00151FF1">
        <w:rPr>
          <w:sz w:val="20"/>
          <w:szCs w:val="20"/>
        </w:rPr>
        <w:t>●</w:t>
      </w:r>
      <w:r w:rsidR="00141FC5">
        <w:rPr>
          <w:sz w:val="20"/>
          <w:szCs w:val="20"/>
        </w:rPr>
        <w:t>,</w:t>
      </w:r>
      <w:r w:rsidR="00C6146F">
        <w:rPr>
          <w:sz w:val="20"/>
          <w:szCs w:val="20"/>
        </w:rPr>
        <w:t xml:space="preserve"> </w:t>
      </w:r>
      <w:r w:rsidRPr="00151FF1">
        <w:rPr>
          <w:sz w:val="20"/>
          <w:szCs w:val="20"/>
        </w:rPr>
        <w:t xml:space="preserve">che </w:t>
      </w:r>
      <w:r w:rsidR="00CA3C87">
        <w:rPr>
          <w:sz w:val="20"/>
          <w:szCs w:val="20"/>
        </w:rPr>
        <w:t>costituisce la</w:t>
      </w:r>
      <w:r w:rsidRPr="00151FF1">
        <w:rPr>
          <w:sz w:val="20"/>
          <w:szCs w:val="20"/>
        </w:rPr>
        <w:t xml:space="preserve"> guida strategica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e operativa dell'Ente</w:t>
      </w:r>
      <w:r w:rsidR="00FD2BC0">
        <w:rPr>
          <w:sz w:val="20"/>
          <w:szCs w:val="20"/>
        </w:rPr>
        <w:t>;</w:t>
      </w:r>
      <w:r w:rsidRPr="00151FF1">
        <w:rPr>
          <w:sz w:val="20"/>
          <w:szCs w:val="20"/>
        </w:rPr>
        <w:t xml:space="preserve"> </w:t>
      </w:r>
      <w:r w:rsidR="00FD2BC0">
        <w:rPr>
          <w:sz w:val="20"/>
          <w:szCs w:val="20"/>
        </w:rPr>
        <w:t>è</w:t>
      </w:r>
      <w:r w:rsidRPr="00151FF1">
        <w:rPr>
          <w:sz w:val="20"/>
          <w:szCs w:val="20"/>
        </w:rPr>
        <w:t xml:space="preserve"> il presupposto necessario</w:t>
      </w:r>
      <w:r w:rsidRPr="00151FF1">
        <w:rPr>
          <w:spacing w:val="-1"/>
          <w:sz w:val="20"/>
          <w:szCs w:val="20"/>
        </w:rPr>
        <w:t xml:space="preserve"> </w:t>
      </w:r>
      <w:r w:rsidRPr="00151FF1">
        <w:rPr>
          <w:sz w:val="20"/>
          <w:szCs w:val="20"/>
        </w:rPr>
        <w:t>dei</w:t>
      </w:r>
      <w:r w:rsidRPr="00151FF1">
        <w:rPr>
          <w:spacing w:val="-2"/>
          <w:sz w:val="20"/>
          <w:szCs w:val="20"/>
        </w:rPr>
        <w:t xml:space="preserve"> </w:t>
      </w:r>
      <w:r w:rsidRPr="00151FF1">
        <w:rPr>
          <w:sz w:val="20"/>
          <w:szCs w:val="20"/>
        </w:rPr>
        <w:t>documenti</w:t>
      </w:r>
      <w:r w:rsidRPr="00151FF1">
        <w:rPr>
          <w:spacing w:val="-2"/>
          <w:sz w:val="20"/>
          <w:szCs w:val="20"/>
        </w:rPr>
        <w:t xml:space="preserve"> </w:t>
      </w:r>
      <w:r w:rsidRPr="00151FF1">
        <w:rPr>
          <w:sz w:val="20"/>
          <w:szCs w:val="20"/>
        </w:rPr>
        <w:t>di</w:t>
      </w:r>
      <w:r w:rsidRPr="00151FF1">
        <w:rPr>
          <w:spacing w:val="-3"/>
          <w:sz w:val="20"/>
          <w:szCs w:val="20"/>
        </w:rPr>
        <w:t xml:space="preserve"> </w:t>
      </w:r>
      <w:r w:rsidRPr="00151FF1">
        <w:rPr>
          <w:sz w:val="20"/>
          <w:szCs w:val="20"/>
        </w:rPr>
        <w:t>bilancio</w:t>
      </w:r>
      <w:r w:rsidRPr="00151FF1">
        <w:rPr>
          <w:spacing w:val="-1"/>
          <w:sz w:val="20"/>
          <w:szCs w:val="20"/>
        </w:rPr>
        <w:t xml:space="preserve"> </w:t>
      </w:r>
      <w:r w:rsidRPr="00151FF1">
        <w:rPr>
          <w:sz w:val="20"/>
          <w:szCs w:val="20"/>
        </w:rPr>
        <w:t>e</w:t>
      </w:r>
      <w:r w:rsidRPr="00151FF1">
        <w:rPr>
          <w:spacing w:val="-2"/>
          <w:sz w:val="20"/>
          <w:szCs w:val="20"/>
        </w:rPr>
        <w:t xml:space="preserve"> </w:t>
      </w:r>
      <w:r w:rsidRPr="00151FF1">
        <w:rPr>
          <w:sz w:val="20"/>
          <w:szCs w:val="20"/>
        </w:rPr>
        <w:t>d</w:t>
      </w:r>
      <w:r w:rsidR="00CA3C87">
        <w:rPr>
          <w:sz w:val="20"/>
          <w:szCs w:val="20"/>
        </w:rPr>
        <w:t>e</w:t>
      </w:r>
      <w:r w:rsidRPr="00151FF1">
        <w:rPr>
          <w:sz w:val="20"/>
          <w:szCs w:val="20"/>
        </w:rPr>
        <w:t>gli</w:t>
      </w:r>
      <w:r w:rsidRPr="00151FF1">
        <w:rPr>
          <w:spacing w:val="-1"/>
          <w:sz w:val="20"/>
          <w:szCs w:val="20"/>
        </w:rPr>
        <w:t xml:space="preserve"> </w:t>
      </w:r>
      <w:r w:rsidRPr="00151FF1">
        <w:rPr>
          <w:sz w:val="20"/>
          <w:szCs w:val="20"/>
        </w:rPr>
        <w:t>altri</w:t>
      </w:r>
      <w:r w:rsidRPr="00151FF1">
        <w:rPr>
          <w:spacing w:val="-2"/>
          <w:sz w:val="20"/>
          <w:szCs w:val="20"/>
        </w:rPr>
        <w:t xml:space="preserve"> </w:t>
      </w:r>
      <w:r w:rsidRPr="00151FF1">
        <w:rPr>
          <w:sz w:val="20"/>
          <w:szCs w:val="20"/>
        </w:rPr>
        <w:t>documenti</w:t>
      </w:r>
      <w:r w:rsidRPr="00151FF1">
        <w:rPr>
          <w:spacing w:val="-1"/>
          <w:sz w:val="20"/>
          <w:szCs w:val="20"/>
        </w:rPr>
        <w:t xml:space="preserve"> </w:t>
      </w:r>
      <w:r w:rsidRPr="00151FF1">
        <w:rPr>
          <w:sz w:val="20"/>
          <w:szCs w:val="20"/>
        </w:rPr>
        <w:t>di</w:t>
      </w:r>
      <w:r w:rsidRPr="00151FF1">
        <w:rPr>
          <w:spacing w:val="-2"/>
          <w:sz w:val="20"/>
          <w:szCs w:val="20"/>
        </w:rPr>
        <w:t xml:space="preserve"> </w:t>
      </w:r>
      <w:r w:rsidRPr="00151FF1">
        <w:rPr>
          <w:sz w:val="20"/>
          <w:szCs w:val="20"/>
        </w:rPr>
        <w:t>programmazione;</w:t>
      </w:r>
    </w:p>
    <w:p w:rsidR="004B7ABB" w:rsidRPr="00151FF1" w:rsidRDefault="004B7ABB" w:rsidP="00151FF1">
      <w:pPr>
        <w:pStyle w:val="Paragrafoelenco"/>
        <w:numPr>
          <w:ilvl w:val="0"/>
          <w:numId w:val="1"/>
        </w:numPr>
        <w:tabs>
          <w:tab w:val="left" w:pos="499"/>
        </w:tabs>
        <w:ind w:right="391"/>
        <w:jc w:val="both"/>
        <w:rPr>
          <w:sz w:val="20"/>
          <w:szCs w:val="20"/>
        </w:rPr>
      </w:pPr>
      <w:r w:rsidRPr="00CA3C87">
        <w:rPr>
          <w:sz w:val="20"/>
          <w:szCs w:val="20"/>
          <w:u w:val="single"/>
        </w:rPr>
        <w:t>Piano Esecutivo di Gestione</w:t>
      </w:r>
      <w:r w:rsidRPr="00151FF1">
        <w:rPr>
          <w:sz w:val="20"/>
          <w:szCs w:val="20"/>
        </w:rPr>
        <w:t xml:space="preserve"> </w:t>
      </w:r>
      <w:r w:rsidR="004450B3">
        <w:rPr>
          <w:sz w:val="20"/>
          <w:szCs w:val="20"/>
        </w:rPr>
        <w:t xml:space="preserve">(PEG) </w:t>
      </w:r>
      <w:r w:rsidRPr="00151FF1">
        <w:rPr>
          <w:sz w:val="20"/>
          <w:szCs w:val="20"/>
        </w:rPr>
        <w:t>(art</w:t>
      </w:r>
      <w:r w:rsidR="004450B3">
        <w:rPr>
          <w:sz w:val="20"/>
          <w:szCs w:val="20"/>
        </w:rPr>
        <w:t xml:space="preserve">. 169 </w:t>
      </w:r>
      <w:r w:rsidRPr="00151FF1">
        <w:rPr>
          <w:sz w:val="20"/>
          <w:szCs w:val="20"/>
        </w:rPr>
        <w:t>TUEL), approvato</w:t>
      </w:r>
      <w:r w:rsidR="00CA3C87" w:rsidRPr="00151FF1">
        <w:rPr>
          <w:sz w:val="20"/>
          <w:szCs w:val="20"/>
        </w:rPr>
        <w:t xml:space="preserve"> con deliberazione</w:t>
      </w:r>
      <w:r w:rsidR="004450B3">
        <w:rPr>
          <w:sz w:val="20"/>
          <w:szCs w:val="20"/>
        </w:rPr>
        <w:t xml:space="preserve"> G.M.</w:t>
      </w:r>
      <w:r w:rsidR="00CA3C87" w:rsidRPr="00151FF1">
        <w:rPr>
          <w:sz w:val="20"/>
          <w:szCs w:val="20"/>
        </w:rPr>
        <w:t xml:space="preserve"> n. ● </w:t>
      </w:r>
      <w:r w:rsidR="00CA3C87">
        <w:rPr>
          <w:sz w:val="20"/>
          <w:szCs w:val="20"/>
        </w:rPr>
        <w:t xml:space="preserve">del </w:t>
      </w:r>
      <w:r w:rsidR="00CA3C87" w:rsidRPr="00151FF1">
        <w:rPr>
          <w:sz w:val="20"/>
          <w:szCs w:val="20"/>
        </w:rPr>
        <w:t>●,</w:t>
      </w:r>
      <w:r w:rsidRPr="00151FF1">
        <w:rPr>
          <w:sz w:val="20"/>
          <w:szCs w:val="20"/>
        </w:rPr>
        <w:t xml:space="preserve"> che declina gli obiettivi della programmazione operativa contenuta nel</w:t>
      </w:r>
      <w:r w:rsidR="00FD2BC0">
        <w:rPr>
          <w:sz w:val="20"/>
          <w:szCs w:val="20"/>
        </w:rPr>
        <w:t xml:space="preserve"> DUP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nella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dimensione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gestionale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propria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del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livello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di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intervento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e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responsabilità</w:t>
      </w:r>
      <w:r w:rsidRPr="00151FF1">
        <w:rPr>
          <w:spacing w:val="1"/>
          <w:sz w:val="20"/>
          <w:szCs w:val="20"/>
        </w:rPr>
        <w:t xml:space="preserve"> </w:t>
      </w:r>
      <w:r w:rsidRPr="00151FF1">
        <w:rPr>
          <w:sz w:val="20"/>
          <w:szCs w:val="20"/>
        </w:rPr>
        <w:t>dirigenziale</w:t>
      </w:r>
      <w:r w:rsidR="00CA3C87">
        <w:rPr>
          <w:sz w:val="20"/>
          <w:szCs w:val="20"/>
        </w:rPr>
        <w:t>,</w:t>
      </w:r>
      <w:r w:rsidRPr="00151FF1">
        <w:rPr>
          <w:spacing w:val="-2"/>
          <w:sz w:val="20"/>
          <w:szCs w:val="20"/>
        </w:rPr>
        <w:t xml:space="preserve"> </w:t>
      </w:r>
      <w:r w:rsidRPr="00151FF1">
        <w:rPr>
          <w:sz w:val="20"/>
          <w:szCs w:val="20"/>
        </w:rPr>
        <w:t>affidando</w:t>
      </w:r>
      <w:r w:rsidRPr="00151FF1">
        <w:rPr>
          <w:spacing w:val="-1"/>
          <w:sz w:val="20"/>
          <w:szCs w:val="20"/>
        </w:rPr>
        <w:t xml:space="preserve"> </w:t>
      </w:r>
      <w:r w:rsidRPr="00151FF1">
        <w:rPr>
          <w:sz w:val="20"/>
          <w:szCs w:val="20"/>
        </w:rPr>
        <w:t>ai dirigenti</w:t>
      </w:r>
      <w:r w:rsidRPr="00151FF1">
        <w:rPr>
          <w:spacing w:val="-1"/>
          <w:sz w:val="20"/>
          <w:szCs w:val="20"/>
        </w:rPr>
        <w:t xml:space="preserve"> </w:t>
      </w:r>
      <w:r w:rsidRPr="00151FF1">
        <w:rPr>
          <w:sz w:val="20"/>
          <w:szCs w:val="20"/>
        </w:rPr>
        <w:t>responsabili</w:t>
      </w:r>
      <w:r w:rsidRPr="00151FF1">
        <w:rPr>
          <w:spacing w:val="-2"/>
          <w:sz w:val="20"/>
          <w:szCs w:val="20"/>
        </w:rPr>
        <w:t xml:space="preserve"> </w:t>
      </w:r>
      <w:r w:rsidRPr="00151FF1">
        <w:rPr>
          <w:sz w:val="20"/>
          <w:szCs w:val="20"/>
        </w:rPr>
        <w:t>dei servizi</w:t>
      </w:r>
      <w:r w:rsidRPr="00151FF1">
        <w:rPr>
          <w:spacing w:val="-2"/>
          <w:sz w:val="20"/>
          <w:szCs w:val="20"/>
        </w:rPr>
        <w:t xml:space="preserve"> </w:t>
      </w:r>
      <w:r w:rsidRPr="00151FF1">
        <w:rPr>
          <w:sz w:val="20"/>
          <w:szCs w:val="20"/>
        </w:rPr>
        <w:t>obiettivi e</w:t>
      </w:r>
      <w:r w:rsidRPr="00151FF1">
        <w:rPr>
          <w:spacing w:val="-2"/>
          <w:sz w:val="20"/>
          <w:szCs w:val="20"/>
        </w:rPr>
        <w:t xml:space="preserve"> </w:t>
      </w:r>
      <w:r w:rsidRPr="00151FF1">
        <w:rPr>
          <w:sz w:val="20"/>
          <w:szCs w:val="20"/>
        </w:rPr>
        <w:t>risorse.</w:t>
      </w:r>
    </w:p>
    <w:p w:rsidR="004B7ABB" w:rsidRDefault="004B7ABB" w:rsidP="00FA4462">
      <w:pPr>
        <w:ind w:right="3"/>
      </w:pPr>
    </w:p>
    <w:p w:rsidR="00FD2BC0" w:rsidRDefault="00804051" w:rsidP="00FA4462">
      <w:pPr>
        <w:ind w:right="3"/>
      </w:pPr>
      <w:r>
        <w:rPr>
          <w:noProof/>
          <w:lang w:eastAsia="it-IT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26" type="#_x0000_t15" style="position:absolute;margin-left:51pt;margin-top:5.6pt;width:81.85pt;height:28.85pt;z-index:251658240" fillcolor="yellow">
            <v:textbox>
              <w:txbxContent>
                <w:p w:rsidR="00FD2BC0" w:rsidRPr="00FD2BC0" w:rsidRDefault="00FD2BC0" w:rsidP="00FD2BC0">
                  <w:pPr>
                    <w:spacing w:before="120"/>
                    <w:jc w:val="center"/>
                    <w:outlineLvl w:val="2"/>
                    <w:rPr>
                      <w:rFonts w:ascii="Berlin Sans FB Demi" w:hAnsi="Berlin Sans FB Demi"/>
                      <w:sz w:val="16"/>
                      <w:szCs w:val="16"/>
                    </w:rPr>
                  </w:pPr>
                  <w:r>
                    <w:rPr>
                      <w:rFonts w:ascii="Berlin Sans FB Demi" w:hAnsi="Berlin Sans FB Demi"/>
                      <w:sz w:val="16"/>
                      <w:szCs w:val="16"/>
                    </w:rPr>
                    <w:t>VISION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31" type="#_x0000_t15" style="position:absolute;margin-left:333.15pt;margin-top:5.6pt;width:104.45pt;height:28.85pt;z-index:251661312" fillcolor="yellow">
            <v:textbox style="mso-next-textbox:#_x0000_s1031">
              <w:txbxContent>
                <w:p w:rsidR="00FD2BC0" w:rsidRDefault="00FD2BC0" w:rsidP="00FD2BC0">
                  <w:pPr>
                    <w:jc w:val="center"/>
                    <w:rPr>
                      <w:rFonts w:ascii="Berlin Sans FB Demi" w:hAnsi="Berlin Sans FB Demi"/>
                      <w:sz w:val="16"/>
                      <w:szCs w:val="16"/>
                    </w:rPr>
                  </w:pPr>
                  <w:r>
                    <w:rPr>
                      <w:rFonts w:ascii="Berlin Sans FB Demi" w:hAnsi="Berlin Sans FB Demi"/>
                      <w:sz w:val="16"/>
                      <w:szCs w:val="16"/>
                    </w:rPr>
                    <w:t>PROGRAMMAZIONE</w:t>
                  </w:r>
                </w:p>
                <w:p w:rsidR="00FD2BC0" w:rsidRPr="00FD2BC0" w:rsidRDefault="00FD2BC0" w:rsidP="00FD2BC0">
                  <w:pPr>
                    <w:jc w:val="center"/>
                    <w:rPr>
                      <w:rFonts w:ascii="Berlin Sans FB Demi" w:hAnsi="Berlin Sans FB Demi"/>
                      <w:sz w:val="16"/>
                      <w:szCs w:val="16"/>
                    </w:rPr>
                  </w:pPr>
                  <w:r>
                    <w:rPr>
                      <w:rFonts w:ascii="Berlin Sans FB Demi" w:hAnsi="Berlin Sans FB Demi"/>
                      <w:sz w:val="16"/>
                      <w:szCs w:val="16"/>
                    </w:rPr>
                    <w:t>GESTIONALE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8" type="#_x0000_t15" style="position:absolute;margin-left:228.7pt;margin-top:5.6pt;width:104.45pt;height:28.85pt;z-index:251660288" fillcolor="yellow">
            <v:textbox>
              <w:txbxContent>
                <w:p w:rsidR="00FD2BC0" w:rsidRDefault="00FD2BC0" w:rsidP="00FD2BC0">
                  <w:pPr>
                    <w:jc w:val="center"/>
                    <w:rPr>
                      <w:rFonts w:ascii="Berlin Sans FB Demi" w:hAnsi="Berlin Sans FB Demi"/>
                      <w:sz w:val="16"/>
                      <w:szCs w:val="16"/>
                    </w:rPr>
                  </w:pPr>
                  <w:r>
                    <w:rPr>
                      <w:rFonts w:ascii="Berlin Sans FB Demi" w:hAnsi="Berlin Sans FB Demi"/>
                      <w:sz w:val="16"/>
                      <w:szCs w:val="16"/>
                    </w:rPr>
                    <w:t>PROGRAMMAZIONE</w:t>
                  </w:r>
                </w:p>
                <w:p w:rsidR="00FD2BC0" w:rsidRPr="00FD2BC0" w:rsidRDefault="00FD2BC0" w:rsidP="00FD2BC0">
                  <w:pPr>
                    <w:jc w:val="center"/>
                    <w:rPr>
                      <w:rFonts w:ascii="Berlin Sans FB Demi" w:hAnsi="Berlin Sans FB Demi"/>
                      <w:sz w:val="16"/>
                      <w:szCs w:val="16"/>
                    </w:rPr>
                  </w:pPr>
                  <w:r>
                    <w:rPr>
                      <w:rFonts w:ascii="Berlin Sans FB Demi" w:hAnsi="Berlin Sans FB Demi"/>
                      <w:sz w:val="16"/>
                      <w:szCs w:val="16"/>
                    </w:rPr>
                    <w:t>STRATEGICA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_x0000_s1027" type="#_x0000_t15" style="position:absolute;margin-left:136.1pt;margin-top:5.6pt;width:89.4pt;height:28.85pt;z-index:251659264" fillcolor="yellow">
            <v:textbox>
              <w:txbxContent>
                <w:p w:rsidR="00FD2BC0" w:rsidRDefault="00FD2BC0" w:rsidP="00FD2BC0">
                  <w:pPr>
                    <w:jc w:val="center"/>
                    <w:rPr>
                      <w:rFonts w:ascii="Berlin Sans FB Demi" w:hAnsi="Berlin Sans FB Demi"/>
                      <w:sz w:val="16"/>
                      <w:szCs w:val="16"/>
                    </w:rPr>
                  </w:pPr>
                  <w:r>
                    <w:rPr>
                      <w:rFonts w:ascii="Berlin Sans FB Demi" w:hAnsi="Berlin Sans FB Demi"/>
                      <w:sz w:val="16"/>
                      <w:szCs w:val="16"/>
                    </w:rPr>
                    <w:t>PIANIFICAZIONE</w:t>
                  </w:r>
                </w:p>
                <w:p w:rsidR="00FD2BC0" w:rsidRPr="00FD2BC0" w:rsidRDefault="00FD2BC0" w:rsidP="00FD2BC0">
                  <w:pPr>
                    <w:jc w:val="center"/>
                    <w:rPr>
                      <w:rFonts w:ascii="Berlin Sans FB Demi" w:hAnsi="Berlin Sans FB Demi"/>
                      <w:sz w:val="16"/>
                      <w:szCs w:val="16"/>
                    </w:rPr>
                  </w:pPr>
                  <w:r>
                    <w:rPr>
                      <w:rFonts w:ascii="Berlin Sans FB Demi" w:hAnsi="Berlin Sans FB Demi"/>
                      <w:sz w:val="16"/>
                      <w:szCs w:val="16"/>
                    </w:rPr>
                    <w:t>STRATEGICA</w:t>
                  </w:r>
                </w:p>
              </w:txbxContent>
            </v:textbox>
          </v:shape>
        </w:pict>
      </w:r>
    </w:p>
    <w:p w:rsidR="00FD2BC0" w:rsidRDefault="00FD2BC0" w:rsidP="00FA4462">
      <w:pPr>
        <w:ind w:right="3"/>
      </w:pPr>
    </w:p>
    <w:p w:rsidR="00FD2BC0" w:rsidRDefault="00FD2BC0" w:rsidP="00FA4462">
      <w:pPr>
        <w:ind w:right="3"/>
      </w:pPr>
    </w:p>
    <w:tbl>
      <w:tblPr>
        <w:tblStyle w:val="Grigliatabella"/>
        <w:tblW w:w="0" w:type="auto"/>
        <w:jc w:val="center"/>
        <w:tblInd w:w="692" w:type="dxa"/>
        <w:tblLook w:val="04A0"/>
      </w:tblPr>
      <w:tblGrid>
        <w:gridCol w:w="1701"/>
        <w:gridCol w:w="1843"/>
        <w:gridCol w:w="2126"/>
        <w:gridCol w:w="1964"/>
      </w:tblGrid>
      <w:tr w:rsidR="00B85B6D" w:rsidRPr="00B1659A" w:rsidTr="00FD2BC0">
        <w:trPr>
          <w:jc w:val="center"/>
        </w:trPr>
        <w:tc>
          <w:tcPr>
            <w:tcW w:w="1701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LINEE PROGRAMMATICHE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DUP</w:t>
            </w:r>
          </w:p>
          <w:p w:rsidR="00B1659A" w:rsidRP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SEZIONE STRATEGICA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DUP</w:t>
            </w:r>
          </w:p>
          <w:p w:rsidR="00B1659A" w:rsidRP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SEZIONE OPERATIVA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PEG</w:t>
            </w:r>
          </w:p>
        </w:tc>
      </w:tr>
      <w:tr w:rsidR="00B85B6D" w:rsidRPr="00B1659A" w:rsidTr="00FD2BC0">
        <w:trPr>
          <w:jc w:val="center"/>
        </w:trPr>
        <w:tc>
          <w:tcPr>
            <w:tcW w:w="1701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  <w:r w:rsidRPr="00B1659A">
              <w:rPr>
                <w:b/>
                <w:sz w:val="18"/>
                <w:szCs w:val="18"/>
              </w:rPr>
              <w:t xml:space="preserve">obiettivi </w:t>
            </w:r>
            <w:r>
              <w:rPr>
                <w:b/>
                <w:sz w:val="18"/>
                <w:szCs w:val="18"/>
              </w:rPr>
              <w:t>strategici</w:t>
            </w:r>
          </w:p>
        </w:tc>
        <w:tc>
          <w:tcPr>
            <w:tcW w:w="2126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85B6D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obiettivi operativi</w:t>
            </w:r>
          </w:p>
        </w:tc>
        <w:tc>
          <w:tcPr>
            <w:tcW w:w="1964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85B6D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obiettivi gestionali</w:t>
            </w:r>
          </w:p>
        </w:tc>
      </w:tr>
      <w:tr w:rsidR="00B85B6D" w:rsidRPr="00B1659A" w:rsidTr="00FD2BC0">
        <w:trPr>
          <w:jc w:val="center"/>
        </w:trPr>
        <w:tc>
          <w:tcPr>
            <w:tcW w:w="1701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1659A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mission</w:t>
            </w:r>
            <w:r w:rsidR="00B85B6D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2126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85B6D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programmi</w:t>
            </w:r>
          </w:p>
        </w:tc>
        <w:tc>
          <w:tcPr>
            <w:tcW w:w="1964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1659A" w:rsidRPr="00B1659A" w:rsidRDefault="00B85B6D" w:rsidP="00B165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capitoli</w:t>
            </w:r>
          </w:p>
        </w:tc>
      </w:tr>
    </w:tbl>
    <w:p w:rsidR="004B7ABB" w:rsidRDefault="004B7ABB" w:rsidP="00151FF1"/>
    <w:p w:rsidR="00B1659A" w:rsidRDefault="00B1659A" w:rsidP="00151FF1"/>
    <w:p w:rsidR="00A23F28" w:rsidRDefault="00A23F28" w:rsidP="00151FF1"/>
    <w:p w:rsidR="00A23F28" w:rsidRPr="00BF4F8B" w:rsidRDefault="00BF4F8B" w:rsidP="00BF4F8B">
      <w:pPr>
        <w:jc w:val="center"/>
        <w:rPr>
          <w:b/>
        </w:rPr>
      </w:pPr>
      <w:r>
        <w:rPr>
          <w:b/>
        </w:rPr>
        <w:t>OBIETTIVI GENERALI</w:t>
      </w:r>
    </w:p>
    <w:p w:rsidR="00842FEB" w:rsidRDefault="00842FEB" w:rsidP="00151FF1"/>
    <w:p w:rsidR="00BF4F8B" w:rsidRDefault="00BF4F8B" w:rsidP="00151FF1"/>
    <w:p w:rsidR="00BF4F8B" w:rsidRDefault="00BF4F8B" w:rsidP="00151FF1"/>
    <w:p w:rsidR="00BF4F8B" w:rsidRDefault="00BF4F8B" w:rsidP="00151FF1"/>
    <w:p w:rsidR="00BF4F8B" w:rsidRDefault="00BF4F8B" w:rsidP="00151FF1"/>
    <w:p w:rsidR="00BF4F8B" w:rsidRDefault="00BF4F8B" w:rsidP="00151FF1"/>
    <w:p w:rsidR="00BF4F8B" w:rsidRDefault="00BF4F8B" w:rsidP="00151FF1"/>
    <w:p w:rsidR="00BF4F8B" w:rsidRDefault="00BF4F8B" w:rsidP="00151FF1"/>
    <w:p w:rsidR="00BF4F8B" w:rsidRPr="00BF4F8B" w:rsidRDefault="00BF4F8B" w:rsidP="00BF4F8B">
      <w:pPr>
        <w:jc w:val="center"/>
        <w:rPr>
          <w:b/>
        </w:rPr>
      </w:pPr>
      <w:r>
        <w:rPr>
          <w:b/>
        </w:rPr>
        <w:t>OBIETTIVI SPECIFICI</w:t>
      </w:r>
    </w:p>
    <w:p w:rsidR="00963D95" w:rsidRDefault="00963D95" w:rsidP="00151FF1"/>
    <w:p w:rsidR="00963D95" w:rsidRDefault="00963D95" w:rsidP="00151FF1"/>
    <w:p w:rsidR="00963D95" w:rsidRDefault="00963D95" w:rsidP="00151FF1"/>
    <w:p w:rsidR="00963D95" w:rsidRDefault="00963D95" w:rsidP="00151FF1"/>
    <w:p w:rsidR="00963D95" w:rsidRDefault="00963D95" w:rsidP="00151FF1"/>
    <w:p w:rsidR="00963D95" w:rsidRDefault="00963D95" w:rsidP="00151FF1"/>
    <w:p w:rsidR="00C60498" w:rsidRDefault="00C60498" w:rsidP="00151FF1"/>
    <w:p w:rsidR="00C60498" w:rsidRDefault="00C60498" w:rsidP="00151FF1"/>
    <w:p w:rsidR="00C60498" w:rsidRDefault="00C60498" w:rsidP="00151FF1"/>
    <w:p w:rsidR="00C60498" w:rsidRDefault="00C60498" w:rsidP="00151FF1"/>
    <w:p w:rsidR="00BF4F8B" w:rsidRDefault="00BF4F8B" w:rsidP="00BF4F8B">
      <w:pPr>
        <w:jc w:val="center"/>
        <w:rPr>
          <w:b/>
        </w:rPr>
      </w:pPr>
      <w:r w:rsidRPr="00BF4F8B">
        <w:rPr>
          <w:b/>
        </w:rPr>
        <w:lastRenderedPageBreak/>
        <w:t>MODALITÀ E AZIONI</w:t>
      </w:r>
      <w:r>
        <w:rPr>
          <w:b/>
        </w:rPr>
        <w:t xml:space="preserve"> PER L’ACCESSIBILITÀ FISICA E DIGITALE</w:t>
      </w:r>
    </w:p>
    <w:p w:rsidR="00BF4F8B" w:rsidRDefault="00BF4F8B" w:rsidP="00BF4F8B">
      <w:pPr>
        <w:jc w:val="center"/>
        <w:rPr>
          <w:b/>
        </w:rPr>
      </w:pPr>
      <w:r>
        <w:rPr>
          <w:b/>
        </w:rPr>
        <w:t xml:space="preserve">DEI CITTADINI ULTRASESSANTACINQUENNI E DEI CITTADINI CON DISABILITA’  </w:t>
      </w:r>
    </w:p>
    <w:p w:rsidR="00BF4F8B" w:rsidRDefault="00BF4F8B" w:rsidP="00BF4F8B">
      <w:pPr>
        <w:rPr>
          <w:b/>
        </w:rPr>
      </w:pPr>
    </w:p>
    <w:p w:rsidR="00C60498" w:rsidRDefault="00C60498" w:rsidP="00BF4F8B">
      <w:pPr>
        <w:rPr>
          <w:b/>
        </w:rPr>
      </w:pPr>
    </w:p>
    <w:p w:rsidR="00C60498" w:rsidRDefault="00C60498" w:rsidP="00BF4F8B">
      <w:pPr>
        <w:rPr>
          <w:b/>
        </w:rPr>
      </w:pPr>
    </w:p>
    <w:p w:rsidR="00C60498" w:rsidRDefault="00C60498" w:rsidP="00BF4F8B">
      <w:pPr>
        <w:rPr>
          <w:b/>
        </w:rPr>
      </w:pPr>
    </w:p>
    <w:p w:rsidR="00C60498" w:rsidRDefault="00C60498" w:rsidP="00BF4F8B">
      <w:pPr>
        <w:rPr>
          <w:b/>
        </w:rPr>
      </w:pPr>
    </w:p>
    <w:p w:rsidR="00C60498" w:rsidRDefault="00C60498" w:rsidP="00BF4F8B">
      <w:pPr>
        <w:rPr>
          <w:b/>
        </w:rPr>
      </w:pPr>
    </w:p>
    <w:p w:rsidR="00C60498" w:rsidRDefault="00C60498" w:rsidP="00BF4F8B">
      <w:pPr>
        <w:rPr>
          <w:b/>
        </w:rPr>
      </w:pPr>
      <w:r>
        <w:rPr>
          <w:b/>
        </w:rPr>
        <w:br/>
      </w:r>
    </w:p>
    <w:p w:rsidR="00C60498" w:rsidRDefault="00C60498" w:rsidP="00BF4F8B">
      <w:pPr>
        <w:rPr>
          <w:b/>
        </w:rPr>
      </w:pPr>
    </w:p>
    <w:p w:rsidR="00C60498" w:rsidRDefault="00C60498" w:rsidP="00BF4F8B">
      <w:pPr>
        <w:rPr>
          <w:b/>
        </w:rPr>
      </w:pPr>
    </w:p>
    <w:p w:rsidR="00C60498" w:rsidRPr="00BF4F8B" w:rsidRDefault="00C60498" w:rsidP="00BF4F8B">
      <w:pPr>
        <w:rPr>
          <w:b/>
        </w:rPr>
      </w:pPr>
    </w:p>
    <w:sectPr w:rsidR="00C60498" w:rsidRPr="00BF4F8B" w:rsidSect="00FF7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62A" w:rsidRDefault="00EC662A" w:rsidP="0090249C">
      <w:r>
        <w:separator/>
      </w:r>
    </w:p>
  </w:endnote>
  <w:endnote w:type="continuationSeparator" w:id="0">
    <w:p w:rsidR="00EC662A" w:rsidRDefault="00EC662A" w:rsidP="00902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DB" w:rsidRDefault="00680CD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DB" w:rsidRDefault="00680CD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DB" w:rsidRDefault="00680CD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62A" w:rsidRDefault="00EC662A" w:rsidP="0090249C">
      <w:r>
        <w:separator/>
      </w:r>
    </w:p>
  </w:footnote>
  <w:footnote w:type="continuationSeparator" w:id="0">
    <w:p w:rsidR="00EC662A" w:rsidRDefault="00EC662A" w:rsidP="009024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DB" w:rsidRDefault="00680CD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9C" w:rsidRPr="0090249C" w:rsidRDefault="0090249C" w:rsidP="0090249C">
    <w:pPr>
      <w:pStyle w:val="Intestazione"/>
      <w:jc w:val="center"/>
      <w:rPr>
        <w:sz w:val="32"/>
        <w:szCs w:val="32"/>
      </w:rPr>
    </w:pPr>
    <w:r w:rsidRPr="0090249C">
      <w:rPr>
        <w:rFonts w:ascii="Berlin Sans FB Demi" w:hAnsi="Berlin Sans FB Demi"/>
        <w:sz w:val="32"/>
        <w:szCs w:val="32"/>
      </w:rPr>
      <w:t xml:space="preserve">COMUNE DI </w:t>
    </w:r>
    <w:r w:rsidRPr="0090249C">
      <w:rPr>
        <w:sz w:val="32"/>
        <w:szCs w:val="32"/>
      </w:rPr>
      <w:t>●</w:t>
    </w:r>
  </w:p>
  <w:p w:rsidR="0090249C" w:rsidRDefault="0090249C" w:rsidP="0090249C">
    <w:pPr>
      <w:pStyle w:val="Intestazione"/>
      <w:jc w:val="center"/>
    </w:pPr>
    <w:r>
      <w:t>Provincia di ●</w:t>
    </w:r>
  </w:p>
  <w:p w:rsidR="0090249C" w:rsidRDefault="0090249C" w:rsidP="0090249C">
    <w:pPr>
      <w:pStyle w:val="Intestazione"/>
      <w:jc w:val="center"/>
    </w:pP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24"/>
        <w:szCs w:val="24"/>
      </w:rPr>
    </w:pPr>
    <w:r>
      <w:rPr>
        <w:rFonts w:ascii="Berlin Sans FB Demi" w:hAnsi="Berlin Sans FB Demi"/>
        <w:sz w:val="24"/>
        <w:szCs w:val="24"/>
      </w:rPr>
      <w:t>PIANO INTEGRATO DI ATTIVITÀ E ORGANIZZAZIONE</w:t>
    </w:r>
  </w:p>
  <w:p w:rsidR="0090249C" w:rsidRDefault="0090249C" w:rsidP="0090249C">
    <w:pPr>
      <w:pStyle w:val="Intestazione"/>
      <w:shd w:val="clear" w:color="auto" w:fill="D9D9D9" w:themeFill="background1" w:themeFillShade="D9"/>
      <w:jc w:val="center"/>
      <w:rPr>
        <w:sz w:val="24"/>
        <w:szCs w:val="24"/>
      </w:rPr>
    </w:pPr>
    <w:r>
      <w:rPr>
        <w:rFonts w:ascii="Berlin Sans FB Demi" w:hAnsi="Berlin Sans FB Demi"/>
        <w:sz w:val="24"/>
        <w:szCs w:val="24"/>
      </w:rPr>
      <w:t>triennio 202</w:t>
    </w:r>
    <w:r>
      <w:rPr>
        <w:sz w:val="24"/>
        <w:szCs w:val="24"/>
      </w:rPr>
      <w:t>●</w:t>
    </w:r>
    <w:r>
      <w:rPr>
        <w:rFonts w:ascii="Berlin Sans FB Demi" w:hAnsi="Berlin Sans FB Demi"/>
        <w:sz w:val="24"/>
        <w:szCs w:val="24"/>
      </w:rPr>
      <w:t xml:space="preserve">  -  202</w:t>
    </w:r>
    <w:r>
      <w:rPr>
        <w:sz w:val="24"/>
        <w:szCs w:val="24"/>
      </w:rPr>
      <w:t>●</w:t>
    </w:r>
  </w:p>
  <w:p w:rsidR="0090249C" w:rsidRPr="00652A26" w:rsidRDefault="0090249C" w:rsidP="0090249C">
    <w:pPr>
      <w:pStyle w:val="Intestazione"/>
      <w:shd w:val="clear" w:color="auto" w:fill="D9D9D9" w:themeFill="background1" w:themeFillShade="D9"/>
      <w:jc w:val="center"/>
      <w:rPr>
        <w:rFonts w:ascii="Berlin Sans FB Demi" w:hAnsi="Berlin Sans FB Demi"/>
        <w:sz w:val="16"/>
        <w:szCs w:val="16"/>
      </w:rPr>
    </w:pPr>
  </w:p>
  <w:p w:rsidR="0090249C" w:rsidRDefault="0090249C" w:rsidP="0090249C">
    <w:pPr>
      <w:pStyle w:val="Intestazione"/>
      <w:jc w:val="center"/>
      <w:rPr>
        <w:rFonts w:ascii="Berlin Sans FB Demi" w:hAnsi="Berlin Sans FB Demi"/>
      </w:rPr>
    </w:pPr>
  </w:p>
  <w:p w:rsidR="0090249C" w:rsidRDefault="00680CDB" w:rsidP="00680CDB">
    <w:pPr>
      <w:pStyle w:val="Intestazione"/>
      <w:jc w:val="center"/>
      <w:rPr>
        <w:b/>
        <w:u w:val="single"/>
      </w:rPr>
    </w:pPr>
    <w:r w:rsidRPr="00AE593F">
      <w:rPr>
        <w:b/>
        <w:u w:val="single"/>
      </w:rPr>
      <w:t xml:space="preserve">Ente </w:t>
    </w:r>
    <w:r>
      <w:rPr>
        <w:b/>
        <w:u w:val="single"/>
      </w:rPr>
      <w:t xml:space="preserve">con oltre </w:t>
    </w:r>
    <w:r w:rsidRPr="00AE593F">
      <w:rPr>
        <w:b/>
        <w:u w:val="single"/>
      </w:rPr>
      <w:t>50 dipendenti</w:t>
    </w:r>
  </w:p>
  <w:p w:rsidR="00680CDB" w:rsidRDefault="00680CDB" w:rsidP="00680CDB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CDB" w:rsidRDefault="00680CD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A5FB9"/>
    <w:multiLevelType w:val="hybridMultilevel"/>
    <w:tmpl w:val="0E08CB5E"/>
    <w:lvl w:ilvl="0" w:tplc="F4B0AE1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614123B"/>
    <w:multiLevelType w:val="hybridMultilevel"/>
    <w:tmpl w:val="DD9E8752"/>
    <w:lvl w:ilvl="0" w:tplc="E6F84BD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i/>
        <w:color w:val="auto"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90055"/>
    <w:multiLevelType w:val="hybridMultilevel"/>
    <w:tmpl w:val="3E0A69D0"/>
    <w:lvl w:ilvl="0" w:tplc="E2C435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D0432"/>
    <w:multiLevelType w:val="hybridMultilevel"/>
    <w:tmpl w:val="A66605F8"/>
    <w:lvl w:ilvl="0" w:tplc="7D00D9B4">
      <w:start w:val="1"/>
      <w:numFmt w:val="lowerLetter"/>
      <w:lvlText w:val="%1)"/>
      <w:lvlJc w:val="left"/>
      <w:pPr>
        <w:ind w:left="25" w:hanging="3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it-IT" w:eastAsia="en-US" w:bidi="ar-SA"/>
      </w:rPr>
    </w:lvl>
    <w:lvl w:ilvl="1" w:tplc="5D50430A">
      <w:numFmt w:val="bullet"/>
      <w:lvlText w:val="•"/>
      <w:lvlJc w:val="left"/>
      <w:pPr>
        <w:ind w:left="529" w:hanging="351"/>
      </w:pPr>
      <w:rPr>
        <w:rFonts w:hint="default"/>
        <w:lang w:val="it-IT" w:eastAsia="en-US" w:bidi="ar-SA"/>
      </w:rPr>
    </w:lvl>
    <w:lvl w:ilvl="2" w:tplc="4A5C07A8">
      <w:numFmt w:val="bullet"/>
      <w:lvlText w:val="•"/>
      <w:lvlJc w:val="left"/>
      <w:pPr>
        <w:ind w:left="1038" w:hanging="351"/>
      </w:pPr>
      <w:rPr>
        <w:rFonts w:hint="default"/>
        <w:lang w:val="it-IT" w:eastAsia="en-US" w:bidi="ar-SA"/>
      </w:rPr>
    </w:lvl>
    <w:lvl w:ilvl="3" w:tplc="FFB0C9A0">
      <w:numFmt w:val="bullet"/>
      <w:lvlText w:val="•"/>
      <w:lvlJc w:val="left"/>
      <w:pPr>
        <w:ind w:left="1547" w:hanging="351"/>
      </w:pPr>
      <w:rPr>
        <w:rFonts w:hint="default"/>
        <w:lang w:val="it-IT" w:eastAsia="en-US" w:bidi="ar-SA"/>
      </w:rPr>
    </w:lvl>
    <w:lvl w:ilvl="4" w:tplc="7C182958">
      <w:numFmt w:val="bullet"/>
      <w:lvlText w:val="•"/>
      <w:lvlJc w:val="left"/>
      <w:pPr>
        <w:ind w:left="2057" w:hanging="351"/>
      </w:pPr>
      <w:rPr>
        <w:rFonts w:hint="default"/>
        <w:lang w:val="it-IT" w:eastAsia="en-US" w:bidi="ar-SA"/>
      </w:rPr>
    </w:lvl>
    <w:lvl w:ilvl="5" w:tplc="8BBAF8BC">
      <w:numFmt w:val="bullet"/>
      <w:lvlText w:val="•"/>
      <w:lvlJc w:val="left"/>
      <w:pPr>
        <w:ind w:left="2566" w:hanging="351"/>
      </w:pPr>
      <w:rPr>
        <w:rFonts w:hint="default"/>
        <w:lang w:val="it-IT" w:eastAsia="en-US" w:bidi="ar-SA"/>
      </w:rPr>
    </w:lvl>
    <w:lvl w:ilvl="6" w:tplc="DC2C3F98">
      <w:numFmt w:val="bullet"/>
      <w:lvlText w:val="•"/>
      <w:lvlJc w:val="left"/>
      <w:pPr>
        <w:ind w:left="3075" w:hanging="351"/>
      </w:pPr>
      <w:rPr>
        <w:rFonts w:hint="default"/>
        <w:lang w:val="it-IT" w:eastAsia="en-US" w:bidi="ar-SA"/>
      </w:rPr>
    </w:lvl>
    <w:lvl w:ilvl="7" w:tplc="1C0AF3D0">
      <w:numFmt w:val="bullet"/>
      <w:lvlText w:val="•"/>
      <w:lvlJc w:val="left"/>
      <w:pPr>
        <w:ind w:left="3585" w:hanging="351"/>
      </w:pPr>
      <w:rPr>
        <w:rFonts w:hint="default"/>
        <w:lang w:val="it-IT" w:eastAsia="en-US" w:bidi="ar-SA"/>
      </w:rPr>
    </w:lvl>
    <w:lvl w:ilvl="8" w:tplc="2AECF106">
      <w:numFmt w:val="bullet"/>
      <w:lvlText w:val="•"/>
      <w:lvlJc w:val="left"/>
      <w:pPr>
        <w:ind w:left="4094" w:hanging="351"/>
      </w:pPr>
      <w:rPr>
        <w:rFonts w:hint="default"/>
        <w:lang w:val="it-IT" w:eastAsia="en-US" w:bidi="ar-SA"/>
      </w:rPr>
    </w:lvl>
  </w:abstractNum>
  <w:abstractNum w:abstractNumId="4">
    <w:nsid w:val="62A6585B"/>
    <w:multiLevelType w:val="hybridMultilevel"/>
    <w:tmpl w:val="ABFA24A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594720"/>
    <w:multiLevelType w:val="hybridMultilevel"/>
    <w:tmpl w:val="AE463406"/>
    <w:lvl w:ilvl="0" w:tplc="31889F28">
      <w:start w:val="1"/>
      <w:numFmt w:val="decimal"/>
      <w:lvlText w:val="%1)"/>
      <w:lvlJc w:val="left"/>
      <w:pPr>
        <w:ind w:left="498" w:hanging="285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1" w:tplc="60A86F82">
      <w:start w:val="1"/>
      <w:numFmt w:val="decimal"/>
      <w:lvlText w:val="%2)"/>
      <w:lvlJc w:val="left"/>
      <w:pPr>
        <w:ind w:left="781" w:hanging="28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it-IT" w:eastAsia="en-US" w:bidi="ar-SA"/>
      </w:rPr>
    </w:lvl>
    <w:lvl w:ilvl="2" w:tplc="2F403630">
      <w:numFmt w:val="bullet"/>
      <w:lvlText w:val="•"/>
      <w:lvlJc w:val="left"/>
      <w:pPr>
        <w:ind w:left="1831" w:hanging="284"/>
      </w:pPr>
      <w:rPr>
        <w:rFonts w:hint="default"/>
        <w:lang w:val="it-IT" w:eastAsia="en-US" w:bidi="ar-SA"/>
      </w:rPr>
    </w:lvl>
    <w:lvl w:ilvl="3" w:tplc="1D9AF47C">
      <w:numFmt w:val="bullet"/>
      <w:lvlText w:val="•"/>
      <w:lvlJc w:val="left"/>
      <w:pPr>
        <w:ind w:left="2883" w:hanging="284"/>
      </w:pPr>
      <w:rPr>
        <w:rFonts w:hint="default"/>
        <w:lang w:val="it-IT" w:eastAsia="en-US" w:bidi="ar-SA"/>
      </w:rPr>
    </w:lvl>
    <w:lvl w:ilvl="4" w:tplc="F8D83CD2">
      <w:numFmt w:val="bullet"/>
      <w:lvlText w:val="•"/>
      <w:lvlJc w:val="left"/>
      <w:pPr>
        <w:ind w:left="3935" w:hanging="284"/>
      </w:pPr>
      <w:rPr>
        <w:rFonts w:hint="default"/>
        <w:lang w:val="it-IT" w:eastAsia="en-US" w:bidi="ar-SA"/>
      </w:rPr>
    </w:lvl>
    <w:lvl w:ilvl="5" w:tplc="9CF623CE">
      <w:numFmt w:val="bullet"/>
      <w:lvlText w:val="•"/>
      <w:lvlJc w:val="left"/>
      <w:pPr>
        <w:ind w:left="4987" w:hanging="284"/>
      </w:pPr>
      <w:rPr>
        <w:rFonts w:hint="default"/>
        <w:lang w:val="it-IT" w:eastAsia="en-US" w:bidi="ar-SA"/>
      </w:rPr>
    </w:lvl>
    <w:lvl w:ilvl="6" w:tplc="F8289C0C">
      <w:numFmt w:val="bullet"/>
      <w:lvlText w:val="•"/>
      <w:lvlJc w:val="left"/>
      <w:pPr>
        <w:ind w:left="6039" w:hanging="284"/>
      </w:pPr>
      <w:rPr>
        <w:rFonts w:hint="default"/>
        <w:lang w:val="it-IT" w:eastAsia="en-US" w:bidi="ar-SA"/>
      </w:rPr>
    </w:lvl>
    <w:lvl w:ilvl="7" w:tplc="09F8ED1C">
      <w:numFmt w:val="bullet"/>
      <w:lvlText w:val="•"/>
      <w:lvlJc w:val="left"/>
      <w:pPr>
        <w:ind w:left="7090" w:hanging="284"/>
      </w:pPr>
      <w:rPr>
        <w:rFonts w:hint="default"/>
        <w:lang w:val="it-IT" w:eastAsia="en-US" w:bidi="ar-SA"/>
      </w:rPr>
    </w:lvl>
    <w:lvl w:ilvl="8" w:tplc="ED96176A">
      <w:numFmt w:val="bullet"/>
      <w:lvlText w:val="•"/>
      <w:lvlJc w:val="left"/>
      <w:pPr>
        <w:ind w:left="814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0249C"/>
    <w:rsid w:val="001019CF"/>
    <w:rsid w:val="00110281"/>
    <w:rsid w:val="00141FC5"/>
    <w:rsid w:val="0014459D"/>
    <w:rsid w:val="001477DB"/>
    <w:rsid w:val="00151FF1"/>
    <w:rsid w:val="001C317B"/>
    <w:rsid w:val="001D55A5"/>
    <w:rsid w:val="00211A0C"/>
    <w:rsid w:val="00234969"/>
    <w:rsid w:val="00296D65"/>
    <w:rsid w:val="002F3A81"/>
    <w:rsid w:val="00312DB2"/>
    <w:rsid w:val="00371FD6"/>
    <w:rsid w:val="0038008D"/>
    <w:rsid w:val="003E7A33"/>
    <w:rsid w:val="00420EE4"/>
    <w:rsid w:val="004450B3"/>
    <w:rsid w:val="0047364E"/>
    <w:rsid w:val="004A08F5"/>
    <w:rsid w:val="004B7ABB"/>
    <w:rsid w:val="005710A4"/>
    <w:rsid w:val="005D22E8"/>
    <w:rsid w:val="005F6D99"/>
    <w:rsid w:val="00680CDB"/>
    <w:rsid w:val="006A2FAE"/>
    <w:rsid w:val="0073522F"/>
    <w:rsid w:val="00752864"/>
    <w:rsid w:val="00794CED"/>
    <w:rsid w:val="007C6BA0"/>
    <w:rsid w:val="007E7BB6"/>
    <w:rsid w:val="008037EF"/>
    <w:rsid w:val="00804051"/>
    <w:rsid w:val="00842FEB"/>
    <w:rsid w:val="008D25C3"/>
    <w:rsid w:val="008D6737"/>
    <w:rsid w:val="008E5D37"/>
    <w:rsid w:val="0090249C"/>
    <w:rsid w:val="0094762A"/>
    <w:rsid w:val="009632F2"/>
    <w:rsid w:val="00963D95"/>
    <w:rsid w:val="00A23F28"/>
    <w:rsid w:val="00A5290B"/>
    <w:rsid w:val="00A649B9"/>
    <w:rsid w:val="00AE1175"/>
    <w:rsid w:val="00B1659A"/>
    <w:rsid w:val="00B2537A"/>
    <w:rsid w:val="00B53FB7"/>
    <w:rsid w:val="00B85B6D"/>
    <w:rsid w:val="00BF4F8B"/>
    <w:rsid w:val="00C37238"/>
    <w:rsid w:val="00C501A3"/>
    <w:rsid w:val="00C60498"/>
    <w:rsid w:val="00C6146F"/>
    <w:rsid w:val="00CA3C87"/>
    <w:rsid w:val="00CA766B"/>
    <w:rsid w:val="00D00A30"/>
    <w:rsid w:val="00E05C1E"/>
    <w:rsid w:val="00E54E42"/>
    <w:rsid w:val="00EC662A"/>
    <w:rsid w:val="00F45ED8"/>
    <w:rsid w:val="00F648BF"/>
    <w:rsid w:val="00FA4462"/>
    <w:rsid w:val="00FD2BC0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A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4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49C"/>
  </w:style>
  <w:style w:type="paragraph" w:styleId="Pidipagina">
    <w:name w:val="footer"/>
    <w:basedOn w:val="Normale"/>
    <w:link w:val="PidipaginaCarattere"/>
    <w:uiPriority w:val="99"/>
    <w:semiHidden/>
    <w:unhideWhenUsed/>
    <w:rsid w:val="009024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02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4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49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6A2FAE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</w:rPr>
  </w:style>
  <w:style w:type="paragraph" w:styleId="Corpodeltesto">
    <w:name w:val="Body Text"/>
    <w:basedOn w:val="Normale"/>
    <w:link w:val="CorpodeltestoCarattere"/>
    <w:uiPriority w:val="1"/>
    <w:qFormat/>
    <w:rsid w:val="004B7ABB"/>
    <w:pPr>
      <w:widowControl w:val="0"/>
      <w:autoSpaceDE w:val="0"/>
      <w:autoSpaceDN w:val="0"/>
    </w:pPr>
    <w:rPr>
      <w:rFonts w:eastAsia="Calibri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B7ABB"/>
    <w:rPr>
      <w:rFonts w:eastAsia="Calibr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4B7ABB"/>
    <w:pPr>
      <w:widowControl w:val="0"/>
      <w:autoSpaceDE w:val="0"/>
      <w:autoSpaceDN w:val="0"/>
      <w:ind w:left="1221" w:hanging="360"/>
    </w:pPr>
    <w:rPr>
      <w:rFonts w:eastAsia="Calibri"/>
      <w:sz w:val="22"/>
      <w:szCs w:val="22"/>
    </w:rPr>
  </w:style>
  <w:style w:type="table" w:styleId="Grigliatabella">
    <w:name w:val="Table Grid"/>
    <w:basedOn w:val="Tabellanormale"/>
    <w:uiPriority w:val="59"/>
    <w:rsid w:val="002F3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26</cp:revision>
  <dcterms:created xsi:type="dcterms:W3CDTF">2022-09-11T07:30:00Z</dcterms:created>
  <dcterms:modified xsi:type="dcterms:W3CDTF">2022-09-14T14:21:00Z</dcterms:modified>
</cp:coreProperties>
</file>